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20" w:lineRule="exact"/>
        <w:jc w:val="left"/>
        <w:rPr>
          <w:rFonts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附件1：</w:t>
      </w:r>
    </w:p>
    <w:p>
      <w:pPr>
        <w:spacing w:line="320" w:lineRule="exact"/>
        <w:jc w:val="left"/>
        <w:rPr>
          <w:rFonts w:ascii="仿宋_GB2312" w:hAnsi="仿宋_GB2312" w:eastAsia="仿宋_GB2312" w:cs="仿宋_GB2312"/>
          <w:bCs/>
          <w:color w:val="000000"/>
          <w:sz w:val="32"/>
          <w:szCs w:val="32"/>
        </w:rPr>
      </w:pPr>
    </w:p>
    <w:p>
      <w:pPr>
        <w:spacing w:line="500" w:lineRule="exact"/>
        <w:jc w:val="center"/>
        <w:rPr>
          <w:rFonts w:ascii="方正小标宋简体" w:hAnsi="方正小标宋简体" w:eastAsia="方正小标宋简体" w:cs="方正小标宋简体"/>
          <w:bCs/>
          <w:color w:val="000000"/>
          <w:spacing w:val="20"/>
          <w:sz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20"/>
          <w:sz w:val="36"/>
        </w:rPr>
        <w:t>2024年吉林省工程建设质量管理小组活动成果申报表</w:t>
      </w:r>
    </w:p>
    <w:tbl>
      <w:tblPr>
        <w:tblStyle w:val="4"/>
        <w:tblpPr w:leftFromText="180" w:rightFromText="180" w:vertAnchor="text" w:horzAnchor="page" w:tblpX="1620" w:tblpY="313"/>
        <w:tblOverlap w:val="never"/>
        <w:tblW w:w="911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6"/>
        <w:gridCol w:w="1320"/>
        <w:gridCol w:w="1289"/>
        <w:gridCol w:w="133"/>
        <w:gridCol w:w="1311"/>
        <w:gridCol w:w="1422"/>
        <w:gridCol w:w="14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质量管理小组名称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小  组</w:t>
            </w:r>
          </w:p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人  数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课题名称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课  题</w:t>
            </w:r>
          </w:p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类  型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企业名称（全称）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ind w:left="240" w:hanging="240" w:hangingChars="100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发 表 人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通讯地址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邮  编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4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小组联系部门</w:t>
            </w:r>
          </w:p>
        </w:tc>
        <w:tc>
          <w:tcPr>
            <w:tcW w:w="1320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gridSpan w:val="2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直接联系人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ind w:left="20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手 机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小组活动指导者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ind w:left="20"/>
              <w:jc w:val="center"/>
              <w:rPr>
                <w:rFonts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QQ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2" w:hRule="atLeast"/>
        </w:trPr>
        <w:tc>
          <w:tcPr>
            <w:tcW w:w="9114" w:type="dxa"/>
            <w:gridSpan w:val="7"/>
            <w:tcBorders>
              <w:bottom w:val="single" w:color="auto" w:sz="4" w:space="0"/>
            </w:tcBorders>
          </w:tcPr>
          <w:p>
            <w:pPr>
              <w:spacing w:before="62" w:beforeLines="20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质量管理小组简介及主要活动过程与效果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2" w:hRule="atLeast"/>
        </w:trPr>
        <w:tc>
          <w:tcPr>
            <w:tcW w:w="9114" w:type="dxa"/>
            <w:gridSpan w:val="7"/>
          </w:tcPr>
          <w:p>
            <w:pPr>
              <w:spacing w:before="62" w:beforeLines="20"/>
              <w:jc w:val="left"/>
              <w:rPr>
                <w:rFonts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本成果综合评价（包括总体评价和不足之处。可另附页）</w:t>
            </w:r>
          </w:p>
          <w:p>
            <w:pPr>
              <w:ind w:right="390"/>
              <w:rPr>
                <w:rFonts w:ascii="宋体" w:hAnsi="宋体" w:cs="宋体-18030"/>
                <w:sz w:val="24"/>
              </w:rPr>
            </w:pPr>
          </w:p>
          <w:p>
            <w:pPr>
              <w:spacing w:after="156" w:afterLines="50"/>
              <w:ind w:right="1151"/>
              <w:jc w:val="center"/>
              <w:rPr>
                <w:rFonts w:ascii="宋体" w:hAnsi="宋体" w:cs="宋体-18030"/>
                <w:sz w:val="24"/>
              </w:rPr>
            </w:pPr>
          </w:p>
          <w:p>
            <w:pPr>
              <w:spacing w:after="156" w:afterLines="50"/>
              <w:ind w:right="1151"/>
              <w:jc w:val="center"/>
              <w:rPr>
                <w:rFonts w:ascii="宋体" w:hAnsi="宋体" w:cs="宋体-18030"/>
                <w:sz w:val="24"/>
              </w:rPr>
            </w:pPr>
          </w:p>
          <w:p>
            <w:pPr>
              <w:spacing w:after="156" w:afterLines="50"/>
              <w:ind w:right="1151"/>
              <w:rPr>
                <w:rFonts w:hint="eastAsia"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本成果企业自评专家组签字：</w:t>
            </w:r>
          </w:p>
          <w:p>
            <w:pPr>
              <w:spacing w:after="156" w:afterLines="50"/>
              <w:ind w:right="1151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b/>
                <w:color w:val="FF0000"/>
                <w:sz w:val="24"/>
              </w:rPr>
              <w:t>（由总工及核心</w:t>
            </w:r>
            <w:r>
              <w:rPr>
                <w:rFonts w:ascii="宋体" w:hAnsi="宋体" w:cs="宋体-18030"/>
                <w:b/>
                <w:color w:val="FF0000"/>
                <w:sz w:val="24"/>
              </w:rPr>
              <w:t>技术</w:t>
            </w:r>
            <w:r>
              <w:rPr>
                <w:rFonts w:hint="eastAsia" w:ascii="宋体" w:hAnsi="宋体" w:cs="宋体-18030"/>
                <w:b/>
                <w:color w:val="FF0000"/>
                <w:sz w:val="24"/>
              </w:rPr>
              <w:t>管理人员组成企业自评</w:t>
            </w:r>
            <w:r>
              <w:rPr>
                <w:rFonts w:ascii="宋体" w:hAnsi="宋体" w:cs="宋体-18030"/>
                <w:b/>
                <w:color w:val="FF0000"/>
                <w:sz w:val="24"/>
              </w:rPr>
              <w:t>专家组</w:t>
            </w:r>
            <w:r>
              <w:rPr>
                <w:rFonts w:hint="eastAsia" w:ascii="宋体" w:hAnsi="宋体" w:cs="宋体-18030"/>
                <w:b/>
                <w:color w:val="FF0000"/>
                <w:sz w:val="24"/>
              </w:rPr>
              <w:t>，要求5人以上单数）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4" w:hRule="atLeast"/>
        </w:trPr>
        <w:tc>
          <w:tcPr>
            <w:tcW w:w="4835" w:type="dxa"/>
            <w:gridSpan w:val="3"/>
          </w:tcPr>
          <w:p>
            <w:pPr>
              <w:spacing w:before="62" w:beforeLines="20"/>
              <w:jc w:val="left"/>
              <w:rPr>
                <w:rFonts w:ascii="宋体" w:hAnsi="宋体" w:cs="宋体-18030"/>
                <w:b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经济效益认可部门</w:t>
            </w:r>
            <w:r>
              <w:rPr>
                <w:rFonts w:hint="eastAsia" w:ascii="宋体" w:hAnsi="宋体" w:cs="宋体-18030"/>
                <w:b/>
                <w:color w:val="FF0000"/>
                <w:sz w:val="24"/>
              </w:rPr>
              <w:t>（盖</w:t>
            </w:r>
            <w:r>
              <w:rPr>
                <w:rFonts w:ascii="宋体" w:hAnsi="宋体" w:cs="宋体-18030"/>
                <w:b/>
                <w:color w:val="FF0000"/>
                <w:sz w:val="24"/>
              </w:rPr>
              <w:t>财务部门</w:t>
            </w:r>
            <w:r>
              <w:rPr>
                <w:rFonts w:hint="eastAsia" w:ascii="宋体" w:hAnsi="宋体" w:cs="宋体-18030"/>
                <w:b/>
                <w:color w:val="FF0000"/>
                <w:sz w:val="24"/>
              </w:rPr>
              <w:t>印章）</w:t>
            </w:r>
          </w:p>
          <w:p>
            <w:pPr>
              <w:rPr>
                <w:rFonts w:ascii="宋体" w:hAnsi="宋体" w:cs="宋体-18030"/>
                <w:b/>
                <w:color w:val="000000"/>
                <w:sz w:val="24"/>
              </w:rPr>
            </w:pPr>
          </w:p>
          <w:p>
            <w:pPr>
              <w:ind w:firstLine="2400" w:firstLineChars="10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1920" w:firstLineChars="8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1920" w:firstLineChars="800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年    月    日</w:t>
            </w:r>
            <w:r>
              <w:rPr>
                <w:rFonts w:ascii="宋体" w:hAnsi="宋体" w:cs="宋体-18030"/>
                <w:color w:val="000000"/>
                <w:sz w:val="24"/>
              </w:rPr>
              <w:t>(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>盖章</w:t>
            </w:r>
            <w:r>
              <w:rPr>
                <w:rFonts w:ascii="宋体" w:hAnsi="宋体" w:cs="宋体-18030"/>
                <w:color w:val="000000"/>
                <w:sz w:val="24"/>
              </w:rPr>
              <w:t>)</w:t>
            </w:r>
          </w:p>
        </w:tc>
        <w:tc>
          <w:tcPr>
            <w:tcW w:w="4279" w:type="dxa"/>
            <w:gridSpan w:val="4"/>
          </w:tcPr>
          <w:p>
            <w:pPr>
              <w:spacing w:before="62" w:beforeLines="20"/>
              <w:jc w:val="left"/>
              <w:rPr>
                <w:rFonts w:hint="eastAsia"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企业推荐意见</w:t>
            </w:r>
            <w:r>
              <w:rPr>
                <w:rFonts w:hint="eastAsia" w:ascii="宋体" w:hAnsi="宋体" w:cs="宋体-18030"/>
                <w:b/>
                <w:color w:val="FF0000"/>
                <w:sz w:val="24"/>
              </w:rPr>
              <w:t>(盖</w:t>
            </w:r>
            <w:r>
              <w:rPr>
                <w:rFonts w:ascii="宋体" w:hAnsi="宋体" w:cs="宋体-18030"/>
                <w:b/>
                <w:color w:val="FF0000"/>
                <w:sz w:val="24"/>
              </w:rPr>
              <w:t>公章</w:t>
            </w:r>
            <w:r>
              <w:rPr>
                <w:rFonts w:hint="eastAsia" w:ascii="宋体" w:hAnsi="宋体" w:cs="宋体-18030"/>
                <w:b/>
                <w:color w:val="FF0000"/>
                <w:sz w:val="24"/>
              </w:rPr>
              <w:t>)</w:t>
            </w:r>
          </w:p>
          <w:p>
            <w:pPr>
              <w:widowControl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720" w:firstLineChars="3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720" w:firstLineChars="3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1680" w:firstLineChars="700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年   月   日</w:t>
            </w:r>
            <w:r>
              <w:rPr>
                <w:rFonts w:ascii="宋体" w:hAnsi="宋体" w:cs="宋体-18030"/>
                <w:color w:val="000000"/>
                <w:sz w:val="24"/>
              </w:rPr>
              <w:t>(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>盖章</w:t>
            </w:r>
            <w:r>
              <w:rPr>
                <w:rFonts w:ascii="宋体" w:hAnsi="宋体" w:cs="宋体-18030"/>
                <w:color w:val="000000"/>
                <w:sz w:val="24"/>
              </w:rPr>
              <w:t>)</w:t>
            </w:r>
          </w:p>
        </w:tc>
      </w:tr>
    </w:tbl>
    <w:p>
      <w:pPr>
        <w:spacing w:line="500" w:lineRule="exact"/>
        <w:jc w:val="center"/>
        <w:rPr>
          <w:rFonts w:ascii="宋体"/>
          <w:b/>
          <w:color w:val="000000"/>
          <w:spacing w:val="20"/>
          <w:sz w:val="36"/>
        </w:rPr>
      </w:pPr>
    </w:p>
    <w:p>
      <w:pPr>
        <w:pStyle w:val="9"/>
        <w:tabs>
          <w:tab w:val="left" w:pos="812"/>
        </w:tabs>
        <w:autoSpaceDE w:val="0"/>
        <w:autoSpaceDN w:val="0"/>
        <w:spacing w:before="130" w:line="380" w:lineRule="exact"/>
        <w:ind w:left="0" w:right="120" w:firstLine="0"/>
        <w:rPr>
          <w:spacing w:val="-5"/>
          <w:sz w:val="24"/>
        </w:rPr>
      </w:pPr>
      <w:r>
        <w:rPr>
          <w:rFonts w:hint="eastAsia"/>
          <w:spacing w:val="-5"/>
          <w:sz w:val="24"/>
        </w:rPr>
        <w:t>注：</w:t>
      </w:r>
      <w:r>
        <w:rPr>
          <w:spacing w:val="-5"/>
          <w:sz w:val="24"/>
        </w:rPr>
        <w:t>1.</w:t>
      </w:r>
      <w:r>
        <w:rPr>
          <w:rFonts w:hint="eastAsia"/>
          <w:spacing w:val="-5"/>
          <w:sz w:val="24"/>
        </w:rPr>
        <w:t xml:space="preserve"> 企业名称和小组名称要写全称。</w:t>
      </w:r>
      <w:bookmarkStart w:id="0" w:name="_GoBack"/>
      <w:bookmarkEnd w:id="0"/>
    </w:p>
    <w:p>
      <w:pPr>
        <w:pStyle w:val="9"/>
        <w:tabs>
          <w:tab w:val="left" w:pos="812"/>
        </w:tabs>
        <w:autoSpaceDE w:val="0"/>
        <w:autoSpaceDN w:val="0"/>
        <w:spacing w:before="130" w:line="380" w:lineRule="exact"/>
        <w:ind w:left="0" w:right="119" w:firstLine="460" w:firstLineChars="200"/>
        <w:jc w:val="left"/>
        <w:rPr>
          <w:spacing w:val="11"/>
        </w:rPr>
      </w:pPr>
      <w:r>
        <w:rPr>
          <w:rFonts w:hint="eastAsia"/>
          <w:spacing w:val="-5"/>
          <w:sz w:val="24"/>
        </w:rPr>
        <w:t xml:space="preserve">2. </w:t>
      </w:r>
      <w:r>
        <w:rPr>
          <w:rFonts w:hint="eastAsia"/>
          <w:spacing w:val="-5"/>
          <w:sz w:val="24"/>
          <w:lang w:val="en-US" w:eastAsia="zh-CN"/>
        </w:rPr>
        <w:t>此</w:t>
      </w:r>
      <w:r>
        <w:rPr>
          <w:rFonts w:hint="eastAsia"/>
          <w:spacing w:val="-5"/>
          <w:sz w:val="24"/>
        </w:rPr>
        <w:t>表装订到材料里。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宋体-18030">
    <w:altName w:val="微软雅黑"/>
    <w:panose1 w:val="00000000000000000000"/>
    <w:charset w:val="86"/>
    <w:family w:val="modern"/>
    <w:pitch w:val="default"/>
    <w:sig w:usb0="00000000" w:usb1="00000000" w:usb2="000A005E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g0MzE3OGI4OTU0ZDYxMzA5Y2I4MjBkMjM2YTVmMWYifQ=="/>
  </w:docVars>
  <w:rsids>
    <w:rsidRoot w:val="004415F7"/>
    <w:rsid w:val="00015D48"/>
    <w:rsid w:val="00023302"/>
    <w:rsid w:val="000B7E21"/>
    <w:rsid w:val="00106069"/>
    <w:rsid w:val="00226563"/>
    <w:rsid w:val="00274605"/>
    <w:rsid w:val="004415F7"/>
    <w:rsid w:val="005A0173"/>
    <w:rsid w:val="0071571C"/>
    <w:rsid w:val="00724B68"/>
    <w:rsid w:val="00777CA7"/>
    <w:rsid w:val="00AA3CEF"/>
    <w:rsid w:val="00B0736C"/>
    <w:rsid w:val="00ED033C"/>
    <w:rsid w:val="00ED53C1"/>
    <w:rsid w:val="00EF780C"/>
    <w:rsid w:val="01EB51B9"/>
    <w:rsid w:val="040F2CDF"/>
    <w:rsid w:val="041441E1"/>
    <w:rsid w:val="04470545"/>
    <w:rsid w:val="0A3E2C60"/>
    <w:rsid w:val="0BEE0DE4"/>
    <w:rsid w:val="10282EB9"/>
    <w:rsid w:val="125520C4"/>
    <w:rsid w:val="19003031"/>
    <w:rsid w:val="1AC71A93"/>
    <w:rsid w:val="1FF821BB"/>
    <w:rsid w:val="21D8761D"/>
    <w:rsid w:val="21FE5EAD"/>
    <w:rsid w:val="225D7FEB"/>
    <w:rsid w:val="22A20C0D"/>
    <w:rsid w:val="273162AD"/>
    <w:rsid w:val="2DAF448E"/>
    <w:rsid w:val="2F9049A7"/>
    <w:rsid w:val="31791E19"/>
    <w:rsid w:val="317C6A47"/>
    <w:rsid w:val="350F200A"/>
    <w:rsid w:val="3C463E49"/>
    <w:rsid w:val="3C8524F7"/>
    <w:rsid w:val="44012320"/>
    <w:rsid w:val="445B041C"/>
    <w:rsid w:val="465442E2"/>
    <w:rsid w:val="471007F0"/>
    <w:rsid w:val="4B0C222E"/>
    <w:rsid w:val="4D1D2075"/>
    <w:rsid w:val="4EC6750C"/>
    <w:rsid w:val="4EEC577B"/>
    <w:rsid w:val="54CD2499"/>
    <w:rsid w:val="57F543D2"/>
    <w:rsid w:val="584E660E"/>
    <w:rsid w:val="599D3D05"/>
    <w:rsid w:val="5E7A410B"/>
    <w:rsid w:val="6D3F049B"/>
    <w:rsid w:val="6E0A0B6E"/>
    <w:rsid w:val="78D9716D"/>
    <w:rsid w:val="7D614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qFormat/>
    <w:uiPriority w:val="1"/>
    <w:pPr>
      <w:ind w:left="431" w:firstLine="628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http://www.deepbbs.org</Company>
  <Pages>1</Pages>
  <Words>53</Words>
  <Characters>306</Characters>
  <Lines>2</Lines>
  <Paragraphs>1</Paragraphs>
  <TotalTime>3</TotalTime>
  <ScaleCrop>false</ScaleCrop>
  <LinksUpToDate>false</LinksUpToDate>
  <CharactersWithSpaces>358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2016-01-26T01:27:00Z</dcterms:created>
  <dc:creator>deeplm</dc:creator>
  <cp:lastModifiedBy>Administrator</cp:lastModifiedBy>
  <dcterms:modified xsi:type="dcterms:W3CDTF">2024-03-13T03:02:37Z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9D3507434F0740418F0771984C90F638</vt:lpwstr>
  </property>
</Properties>
</file>