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spacing w:before="11"/>
        <w:rPr>
          <w:rFonts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附件</w:t>
      </w:r>
      <w:r>
        <w:rPr>
          <w:rFonts w:hint="eastAsia" w:ascii="仿宋_GB2312" w:hAnsi="仿宋_GB2312" w:eastAsia="仿宋_GB2312" w:cs="仿宋_GB2312"/>
          <w:lang w:val="en-US"/>
        </w:rPr>
        <w:t>2</w:t>
      </w:r>
      <w:r>
        <w:rPr>
          <w:rFonts w:hint="eastAsia" w:ascii="仿宋_GB2312" w:hAnsi="仿宋_GB2312" w:eastAsia="仿宋_GB2312" w:cs="仿宋_GB2312"/>
        </w:rPr>
        <w:t>：</w:t>
      </w:r>
    </w:p>
    <w:p>
      <w:pPr>
        <w:pStyle w:val="4"/>
        <w:spacing w:before="11"/>
        <w:jc w:val="center"/>
        <w:rPr>
          <w:rFonts w:ascii="方正小标宋简体" w:hAnsi="方正小标宋简体" w:eastAsia="方正小标宋简体" w:cs="方正小标宋简体"/>
          <w:b/>
          <w:bCs/>
        </w:rPr>
      </w:pPr>
      <w:r>
        <w:rPr>
          <w:rFonts w:hint="eastAsia" w:ascii="仿宋_GB2312" w:hAnsi="仿宋_GB2312" w:eastAsia="仿宋_GB2312" w:cs="仿宋_GB2312"/>
          <w:b/>
          <w:bCs/>
        </w:rPr>
        <w:t>吉林省工程建设质量管理小组</w:t>
      </w:r>
      <w:r>
        <w:rPr>
          <w:rFonts w:hint="eastAsia" w:ascii="仿宋_GB2312" w:hAnsi="仿宋_GB2312" w:eastAsia="仿宋_GB2312" w:cs="仿宋_GB2312"/>
          <w:b/>
          <w:bCs/>
          <w:lang w:val="en-US"/>
        </w:rPr>
        <w:t>活动</w:t>
      </w:r>
      <w:r>
        <w:rPr>
          <w:rFonts w:hint="eastAsia" w:ascii="仿宋_GB2312" w:hAnsi="仿宋_GB2312" w:eastAsia="仿宋_GB2312" w:cs="仿宋_GB2312"/>
          <w:b/>
          <w:bCs/>
        </w:rPr>
        <w:t>成果格式及要求</w:t>
      </w:r>
    </w:p>
    <w:p>
      <w:pPr>
        <w:pStyle w:val="4"/>
        <w:rPr>
          <w:rFonts w:ascii="宋体"/>
          <w:b/>
          <w:sz w:val="20"/>
        </w:rPr>
      </w:pPr>
    </w:p>
    <w:p>
      <w:pPr>
        <w:pStyle w:val="4"/>
        <w:rPr>
          <w:rFonts w:ascii="宋体"/>
          <w:b/>
          <w:sz w:val="20"/>
        </w:rPr>
      </w:pPr>
    </w:p>
    <w:p>
      <w:pPr>
        <w:pStyle w:val="4"/>
        <w:spacing w:before="10"/>
        <w:rPr>
          <w:rFonts w:ascii="宋体"/>
          <w:b/>
          <w:sz w:val="19"/>
        </w:rPr>
      </w:pPr>
    </w:p>
    <w:p>
      <w:pPr>
        <w:spacing w:before="37"/>
        <w:ind w:left="334"/>
        <w:rPr>
          <w:rFonts w:ascii="楷体" w:hAnsi="楷体" w:eastAsia="楷体"/>
          <w:sz w:val="24"/>
        </w:rPr>
      </w:pPr>
      <w:r>
        <w:pict>
          <v:group id="_x0000_s1030" o:spid="_x0000_s1030" o:spt="203" style="position:absolute;left:0pt;margin-left:84.2pt;margin-top:1.25pt;height:29pt;width:356.05pt;mso-position-horizontal-relative:page;z-index:-251657216;mso-width-relative:page;mso-height-relative:page;" coordorigin="1684,25" coordsize="7121,580">
            <o:lock v:ext="edit"/>
            <v:line id="_x0000_s1031" o:spid="_x0000_s1031" o:spt="20" style="position:absolute;left:1684;top:30;height:0;width:7121;" coordsize="21600,21600">
              <v:path arrowok="t"/>
              <v:fill focussize="0,0"/>
              <v:stroke weight="0.48pt"/>
              <v:imagedata o:title=""/>
              <o:lock v:ext="edit"/>
            </v:line>
            <v:line id="_x0000_s1032" o:spid="_x0000_s1032" o:spt="20" style="position:absolute;left:1684;top:600;height:0;width:7121;" coordsize="21600,21600">
              <v:path arrowok="t"/>
              <v:fill focussize="0,0"/>
              <v:stroke weight="0.48pt"/>
              <v:imagedata o:title=""/>
              <o:lock v:ext="edit"/>
            </v:line>
            <v:line id="_x0000_s1033" o:spid="_x0000_s1033" o:spt="20" style="position:absolute;left:1689;top:25;height:580;width:0;" coordsize="21600,21600">
              <v:path arrowok="t"/>
              <v:fill focussize="0,0"/>
              <v:stroke weight="0.48pt"/>
              <v:imagedata o:title=""/>
              <o:lock v:ext="edit"/>
            </v:line>
            <v:line id="_x0000_s1034" o:spid="_x0000_s1034" o:spt="20" style="position:absolute;left:8800;top:35;height:570;width:0;" coordsize="21600,21600">
              <v:path arrowok="t"/>
              <v:fill focussize="0,0"/>
              <v:stroke weight="0.48pt"/>
              <v:imagedata o:title=""/>
              <o:lock v:ext="edit"/>
            </v:line>
          </v:group>
        </w:pict>
      </w:r>
      <w:r>
        <w:pict>
          <v:shape id="_x0000_s1035" o:spid="_x0000_s1035" o:spt="100" style="position:absolute;left:0pt;margin-left:78.25pt;margin-top:93pt;height:417.4pt;width:367.4pt;mso-position-horizontal-relative:page;z-index:-251656192;mso-width-relative:page;mso-height-relative:page;" filled="f" coordorigin="1565,1860" coordsize="7348,8348" adj=",," path="m1565,-621l8913,-621m1565,7722l8913,7722m1570,-626l1570,7717m8908,-626l8908,7717e">
            <v:path arrowok="t" o:connecttype="segments"/>
            <v:fill on="f" focussize="0,0"/>
            <v:stroke weight="0.48pt" joinstyle="round"/>
            <v:imagedata o:title=""/>
            <o:lock v:ext="edit"/>
          </v:shape>
        </w:pict>
      </w:r>
      <w:r>
        <w:rPr>
          <w:rFonts w:hint="eastAsia" w:ascii="宋体" w:hAnsi="宋体" w:eastAsia="宋体"/>
          <w:b/>
          <w:spacing w:val="-10"/>
          <w:sz w:val="44"/>
        </w:rPr>
        <w:t>课题名称:</w:t>
      </w:r>
      <w:r>
        <w:rPr>
          <w:rFonts w:hint="eastAsia" w:ascii="宋体" w:hAnsi="宋体" w:eastAsia="宋体"/>
          <w:b/>
          <w:spacing w:val="-49"/>
          <w:sz w:val="44"/>
        </w:rPr>
        <w:t>（</w:t>
      </w:r>
      <w:r>
        <w:rPr>
          <w:rFonts w:hint="eastAsia" w:ascii="宋体" w:hAnsi="宋体" w:eastAsia="宋体"/>
          <w:b/>
          <w:spacing w:val="-30"/>
          <w:sz w:val="44"/>
        </w:rPr>
        <w:t>宋体，二号，加粗，居中</w:t>
      </w:r>
      <w:r>
        <w:rPr>
          <w:rFonts w:hint="eastAsia" w:ascii="宋体" w:hAnsi="宋体" w:eastAsia="宋体"/>
          <w:b/>
          <w:sz w:val="44"/>
        </w:rPr>
        <w:t>）</w:t>
      </w:r>
      <w:r>
        <w:rPr>
          <w:rFonts w:hint="eastAsia" w:ascii="宋体" w:hAnsi="宋体" w:eastAsia="宋体"/>
          <w:b/>
          <w:spacing w:val="-159"/>
          <w:sz w:val="44"/>
        </w:rPr>
        <w:t xml:space="preserve"> </w:t>
      </w:r>
      <w:r>
        <w:rPr>
          <w:rFonts w:hint="eastAsia" w:ascii="楷体" w:hAnsi="楷体" w:eastAsia="楷体"/>
          <w:position w:val="7"/>
          <w:sz w:val="28"/>
        </w:rPr>
        <w:t>←-</w:t>
      </w:r>
      <w:r>
        <w:rPr>
          <w:rFonts w:hint="eastAsia" w:ascii="楷体" w:hAnsi="楷体" w:eastAsia="楷体"/>
          <w:position w:val="7"/>
          <w:sz w:val="24"/>
        </w:rPr>
        <w:t>大标题</w:t>
      </w:r>
    </w:p>
    <w:p>
      <w:pPr>
        <w:spacing w:before="161"/>
        <w:ind w:right="240"/>
        <w:jc w:val="right"/>
        <w:rPr>
          <w:rFonts w:ascii="楷体" w:hAnsi="楷体" w:eastAsia="楷体"/>
          <w:sz w:val="24"/>
        </w:rPr>
      </w:pPr>
      <w:r>
        <w:pict>
          <v:shape id="_x0000_s1036" o:spid="_x0000_s1036" o:spt="202" type="#_x0000_t202" style="position:absolute;left:0pt;margin-left:130.4pt;margin-top:7.8pt;height:33.85pt;width:262.95pt;mso-position-horizontal-relative:page;z-index:251661312;mso-width-relative:page;mso-height-relative:page;" filled="f" coordsize="21600,21600">
            <v:path/>
            <v:fill on="f" focussize="0,0"/>
            <v:stroke weight="0.48pt" joinstyle="miter"/>
            <v:imagedata o:title=""/>
            <o:lock v:ext="edit"/>
            <v:textbox inset="0mm,0mm,0mm,0mm">
              <w:txbxContent>
                <w:p>
                  <w:pPr>
                    <w:spacing w:before="4" w:line="348" w:lineRule="exact"/>
                    <w:ind w:left="-1" w:right="-15"/>
                    <w:rPr>
                      <w:rFonts w:ascii="楷体" w:eastAsia="楷体"/>
                      <w:spacing w:val="-1"/>
                      <w:sz w:val="28"/>
                    </w:rPr>
                  </w:pPr>
                  <w:r>
                    <w:rPr>
                      <w:rFonts w:hint="eastAsia" w:ascii="楷体" w:eastAsia="楷体"/>
                      <w:sz w:val="28"/>
                    </w:rPr>
                    <w:t>xx</w:t>
                  </w:r>
                  <w:r>
                    <w:rPr>
                      <w:rFonts w:hint="eastAsia" w:ascii="楷体" w:eastAsia="楷体"/>
                      <w:spacing w:val="-1"/>
                      <w:sz w:val="28"/>
                    </w:rPr>
                    <w:t xml:space="preserve"> 公司</w:t>
                  </w:r>
                  <w:r>
                    <w:rPr>
                      <w:rFonts w:hint="eastAsia" w:ascii="楷体" w:eastAsia="楷体"/>
                      <w:sz w:val="28"/>
                    </w:rPr>
                    <w:t>（</w:t>
                  </w:r>
                  <w:r>
                    <w:rPr>
                      <w:rFonts w:hint="eastAsia" w:ascii="楷体" w:eastAsia="楷体"/>
                      <w:spacing w:val="-3"/>
                      <w:sz w:val="28"/>
                    </w:rPr>
                    <w:t>楷体，四号，居中</w:t>
                  </w:r>
                  <w:r>
                    <w:rPr>
                      <w:rFonts w:hint="eastAsia" w:ascii="楷体" w:eastAsia="楷体"/>
                      <w:sz w:val="28"/>
                    </w:rPr>
                    <w:t>）</w:t>
                  </w:r>
                </w:p>
                <w:p>
                  <w:pPr>
                    <w:spacing w:before="4" w:line="348" w:lineRule="exact"/>
                    <w:ind w:left="-1" w:right="-15"/>
                    <w:rPr>
                      <w:rFonts w:ascii="楷体" w:eastAsia="楷体"/>
                      <w:sz w:val="28"/>
                    </w:rPr>
                  </w:pPr>
                  <w:r>
                    <w:rPr>
                      <w:rFonts w:hint="eastAsia" w:ascii="楷体" w:eastAsia="楷体"/>
                      <w:sz w:val="28"/>
                    </w:rPr>
                    <w:t>xx</w:t>
                  </w:r>
                  <w:r>
                    <w:rPr>
                      <w:rFonts w:hint="eastAsia" w:ascii="楷体" w:eastAsia="楷体"/>
                      <w:spacing w:val="1"/>
                      <w:sz w:val="28"/>
                    </w:rPr>
                    <w:t xml:space="preserve"> </w:t>
                  </w:r>
                  <w:r>
                    <w:rPr>
                      <w:rFonts w:hint="eastAsia" w:ascii="楷体" w:eastAsia="楷体"/>
                      <w:sz w:val="28"/>
                    </w:rPr>
                    <w:t>QC</w:t>
                  </w:r>
                  <w:r>
                    <w:rPr>
                      <w:rFonts w:hint="eastAsia" w:ascii="楷体" w:eastAsia="楷体"/>
                      <w:spacing w:val="-18"/>
                      <w:sz w:val="28"/>
                    </w:rPr>
                    <w:t xml:space="preserve"> 小组</w:t>
                  </w:r>
                  <w:r>
                    <w:rPr>
                      <w:rFonts w:hint="eastAsia" w:ascii="楷体" w:eastAsia="楷体"/>
                      <w:sz w:val="28"/>
                    </w:rPr>
                    <w:t>（</w:t>
                  </w:r>
                  <w:r>
                    <w:rPr>
                      <w:rFonts w:hint="eastAsia" w:ascii="楷体" w:eastAsia="楷体"/>
                      <w:spacing w:val="-3"/>
                      <w:sz w:val="28"/>
                    </w:rPr>
                    <w:t>楷体，四号，居中</w:t>
                  </w:r>
                  <w:r>
                    <w:rPr>
                      <w:rFonts w:hint="eastAsia" w:ascii="楷体" w:eastAsia="楷体"/>
                      <w:sz w:val="28"/>
                    </w:rPr>
                    <w:t>）</w:t>
                  </w:r>
                </w:p>
              </w:txbxContent>
            </v:textbox>
          </v:shape>
        </w:pict>
      </w:r>
      <w:r>
        <w:rPr>
          <w:rFonts w:hint="eastAsia" w:ascii="楷体" w:hAnsi="楷体" w:eastAsia="楷体"/>
          <w:spacing w:val="-1"/>
          <w:sz w:val="28"/>
        </w:rPr>
        <w:t>←-</w:t>
      </w:r>
      <w:r>
        <w:rPr>
          <w:rFonts w:hint="eastAsia" w:ascii="楷体" w:hAnsi="楷体" w:eastAsia="楷体"/>
          <w:spacing w:val="-1"/>
          <w:sz w:val="24"/>
        </w:rPr>
        <w:t>副标题</w:t>
      </w:r>
    </w:p>
    <w:p>
      <w:pPr>
        <w:pStyle w:val="4"/>
        <w:rPr>
          <w:rFonts w:ascii="楷体"/>
          <w:sz w:val="20"/>
        </w:rPr>
      </w:pPr>
    </w:p>
    <w:p>
      <w:pPr>
        <w:pStyle w:val="4"/>
        <w:rPr>
          <w:rFonts w:ascii="楷体"/>
          <w:sz w:val="20"/>
        </w:rPr>
      </w:pPr>
    </w:p>
    <w:p>
      <w:pPr>
        <w:rPr>
          <w:rFonts w:ascii="楷体"/>
          <w:sz w:val="20"/>
        </w:rPr>
        <w:sectPr>
          <w:footerReference r:id="rId3" w:type="default"/>
          <w:type w:val="continuous"/>
          <w:pgSz w:w="11910" w:h="16840"/>
          <w:pgMar w:top="1600" w:right="1420" w:bottom="1280" w:left="1360" w:header="720" w:footer="720" w:gutter="0"/>
          <w:cols w:space="720" w:num="1"/>
        </w:sectPr>
      </w:pPr>
    </w:p>
    <w:p>
      <w:pPr>
        <w:pStyle w:val="4"/>
        <w:spacing w:before="7"/>
        <w:rPr>
          <w:rFonts w:ascii="楷体"/>
          <w:sz w:val="18"/>
        </w:rPr>
      </w:pPr>
    </w:p>
    <w:p>
      <w:pPr>
        <w:ind w:right="302"/>
        <w:jc w:val="right"/>
        <w:rPr>
          <w:rFonts w:ascii="宋体" w:hAnsi="宋体" w:eastAsia="宋体"/>
          <w:sz w:val="21"/>
        </w:rPr>
      </w:pPr>
      <w:r>
        <w:rPr>
          <w:rFonts w:hint="eastAsia" w:ascii="宋体" w:hAnsi="宋体" w:eastAsia="宋体"/>
          <w:sz w:val="21"/>
        </w:rPr>
        <w:t>（正文</w:t>
      </w:r>
      <w:r>
        <w:rPr>
          <w:rFonts w:hint="eastAsia" w:ascii="宋体" w:hAnsi="宋体" w:eastAsia="宋体"/>
          <w:spacing w:val="-9"/>
          <w:sz w:val="21"/>
        </w:rPr>
        <w:t>）</w:t>
      </w:r>
      <w:r>
        <w:rPr>
          <w:rFonts w:hint="eastAsia" w:ascii="宋体" w:hAnsi="宋体" w:eastAsia="宋体"/>
          <w:spacing w:val="-4"/>
          <w:sz w:val="21"/>
        </w:rPr>
        <w:t>× × × × × × × × × × × × × × × × × ×</w:t>
      </w:r>
    </w:p>
    <w:p>
      <w:pPr>
        <w:pStyle w:val="4"/>
        <w:spacing w:before="6"/>
        <w:rPr>
          <w:rFonts w:ascii="宋体"/>
          <w:sz w:val="16"/>
        </w:rPr>
      </w:pPr>
    </w:p>
    <w:p>
      <w:pPr>
        <w:ind w:right="302"/>
        <w:jc w:val="right"/>
        <w:rPr>
          <w:rFonts w:ascii="宋体" w:hAnsi="宋体"/>
          <w:sz w:val="21"/>
        </w:rPr>
      </w:pPr>
      <w:r>
        <w:rPr>
          <w:rFonts w:ascii="宋体" w:hAnsi="宋体"/>
          <w:sz w:val="21"/>
        </w:rPr>
        <w:t>× × × × × × × × × × × × × × × ×× × × × ×</w:t>
      </w:r>
      <w:r>
        <w:rPr>
          <w:rFonts w:ascii="宋体" w:hAnsi="宋体"/>
          <w:spacing w:val="84"/>
          <w:sz w:val="21"/>
        </w:rPr>
        <w:t xml:space="preserve"> </w:t>
      </w:r>
      <w:r>
        <w:rPr>
          <w:rFonts w:ascii="宋体" w:hAnsi="宋体"/>
          <w:sz w:val="21"/>
        </w:rPr>
        <w:t>×</w:t>
      </w:r>
    </w:p>
    <w:p>
      <w:pPr>
        <w:pStyle w:val="4"/>
        <w:spacing w:before="6"/>
        <w:rPr>
          <w:rFonts w:ascii="宋体"/>
          <w:sz w:val="16"/>
        </w:rPr>
      </w:pPr>
    </w:p>
    <w:p>
      <w:pPr>
        <w:ind w:left="317"/>
        <w:rPr>
          <w:rFonts w:ascii="宋体" w:hAnsi="宋体" w:eastAsia="宋体"/>
          <w:sz w:val="21"/>
        </w:rPr>
      </w:pPr>
      <w:r>
        <w:rPr>
          <w:rFonts w:hint="eastAsia" w:ascii="宋体" w:hAnsi="宋体" w:eastAsia="宋体"/>
          <w:sz w:val="21"/>
        </w:rPr>
        <w:t>× × × ×（正文）。</w:t>
      </w:r>
    </w:p>
    <w:p>
      <w:pPr>
        <w:pStyle w:val="4"/>
        <w:rPr>
          <w:rFonts w:ascii="宋体"/>
          <w:sz w:val="20"/>
        </w:rPr>
      </w:pPr>
    </w:p>
    <w:p>
      <w:pPr>
        <w:pStyle w:val="4"/>
        <w:rPr>
          <w:rFonts w:ascii="宋体"/>
          <w:sz w:val="20"/>
        </w:rPr>
      </w:pPr>
    </w:p>
    <w:p>
      <w:pPr>
        <w:spacing w:before="169"/>
        <w:ind w:left="317"/>
        <w:rPr>
          <w:rFonts w:ascii="宋体" w:eastAsia="宋体"/>
          <w:sz w:val="21"/>
        </w:rPr>
      </w:pPr>
      <w:r>
        <w:rPr>
          <w:rFonts w:hint="eastAsia" w:ascii="宋体" w:eastAsia="宋体"/>
          <w:sz w:val="21"/>
        </w:rPr>
        <w:t>正文格式：</w:t>
      </w:r>
    </w:p>
    <w:p>
      <w:pPr>
        <w:pStyle w:val="11"/>
        <w:numPr>
          <w:ilvl w:val="0"/>
          <w:numId w:val="1"/>
        </w:numPr>
        <w:tabs>
          <w:tab w:val="left" w:pos="1172"/>
        </w:tabs>
        <w:spacing w:before="131"/>
        <w:ind w:left="1172"/>
        <w:rPr>
          <w:rFonts w:ascii="宋体" w:hAnsi="宋体" w:eastAsia="宋体"/>
          <w:sz w:val="21"/>
        </w:rPr>
      </w:pPr>
      <w:r>
        <w:rPr>
          <w:rFonts w:hint="eastAsia" w:ascii="宋体" w:hAnsi="宋体" w:eastAsia="宋体"/>
          <w:spacing w:val="7"/>
          <w:sz w:val="21"/>
        </w:rPr>
        <w:t>正文宋体，五号；</w:t>
      </w:r>
    </w:p>
    <w:p>
      <w:pPr>
        <w:pStyle w:val="11"/>
        <w:numPr>
          <w:ilvl w:val="0"/>
          <w:numId w:val="1"/>
        </w:numPr>
        <w:tabs>
          <w:tab w:val="left" w:pos="1172"/>
        </w:tabs>
        <w:spacing w:before="132"/>
        <w:ind w:left="1172"/>
        <w:rPr>
          <w:rFonts w:ascii="宋体" w:hAnsi="宋体" w:eastAsia="宋体"/>
          <w:spacing w:val="7"/>
          <w:sz w:val="21"/>
        </w:rPr>
      </w:pPr>
      <w:r>
        <w:rPr>
          <w:rFonts w:hint="eastAsia" w:ascii="宋体" w:hAnsi="宋体" w:eastAsia="宋体"/>
          <w:spacing w:val="7"/>
          <w:sz w:val="21"/>
        </w:rPr>
        <w:t>小标题（如工程概况、选题理由等）黑体，五号；</w:t>
      </w:r>
    </w:p>
    <w:p>
      <w:pPr>
        <w:pStyle w:val="11"/>
        <w:numPr>
          <w:ilvl w:val="0"/>
          <w:numId w:val="1"/>
        </w:numPr>
        <w:tabs>
          <w:tab w:val="left" w:pos="1172"/>
        </w:tabs>
        <w:spacing w:before="132" w:line="355" w:lineRule="auto"/>
        <w:ind w:firstLine="523"/>
        <w:rPr>
          <w:rFonts w:ascii="宋体" w:hAnsi="宋体" w:eastAsia="宋体"/>
          <w:spacing w:val="7"/>
          <w:sz w:val="21"/>
        </w:rPr>
      </w:pPr>
      <w:r>
        <w:rPr>
          <w:rFonts w:hint="eastAsia" w:ascii="宋体" w:hAnsi="宋体" w:eastAsia="宋体"/>
          <w:spacing w:val="7"/>
          <w:sz w:val="21"/>
        </w:rPr>
        <w:t>图表名称用黑体，小五，表格名称放在表格上方，图的名称放在图的下方；</w:t>
      </w:r>
    </w:p>
    <w:p>
      <w:pPr>
        <w:pStyle w:val="11"/>
        <w:numPr>
          <w:ilvl w:val="0"/>
          <w:numId w:val="1"/>
        </w:numPr>
        <w:tabs>
          <w:tab w:val="left" w:pos="1168"/>
        </w:tabs>
        <w:spacing w:before="3"/>
        <w:ind w:left="1167"/>
        <w:rPr>
          <w:rFonts w:ascii="宋体" w:hAnsi="宋体" w:eastAsia="宋体"/>
          <w:spacing w:val="7"/>
          <w:sz w:val="21"/>
        </w:rPr>
      </w:pPr>
      <w:r>
        <w:rPr>
          <w:rFonts w:hint="eastAsia" w:ascii="宋体" w:hAnsi="宋体" w:eastAsia="宋体"/>
          <w:spacing w:val="7"/>
          <w:sz w:val="21"/>
        </w:rPr>
        <w:t>图表中的字体根据图表大小而定，一般与正文相同，也可采用小五或六号宋体；</w:t>
      </w:r>
    </w:p>
    <w:p>
      <w:pPr>
        <w:pStyle w:val="11"/>
        <w:numPr>
          <w:ilvl w:val="0"/>
          <w:numId w:val="1"/>
        </w:numPr>
        <w:tabs>
          <w:tab w:val="left" w:pos="1187"/>
        </w:tabs>
        <w:spacing w:before="41"/>
        <w:ind w:left="1186"/>
        <w:rPr>
          <w:rFonts w:ascii="宋体" w:hAnsi="宋体" w:eastAsia="宋体"/>
          <w:spacing w:val="7"/>
          <w:sz w:val="21"/>
        </w:rPr>
      </w:pPr>
      <w:r>
        <w:rPr>
          <w:rFonts w:hint="eastAsia" w:ascii="宋体" w:hAnsi="宋体" w:eastAsia="宋体"/>
          <w:spacing w:val="7"/>
          <w:sz w:val="21"/>
        </w:rPr>
        <w:t>计量单位（mm、kg 等）、时间（年月日）写法要统一。</w:t>
      </w:r>
    </w:p>
    <w:p>
      <w:pPr>
        <w:pStyle w:val="4"/>
        <w:rPr>
          <w:rFonts w:ascii="宋体"/>
          <w:sz w:val="24"/>
        </w:rPr>
      </w:pPr>
      <w:r>
        <w:br w:type="column"/>
      </w:r>
    </w:p>
    <w:p>
      <w:pPr>
        <w:pStyle w:val="4"/>
        <w:spacing w:before="5"/>
        <w:rPr>
          <w:rFonts w:ascii="宋体"/>
          <w:sz w:val="19"/>
        </w:rPr>
      </w:pPr>
    </w:p>
    <w:p>
      <w:pPr>
        <w:spacing w:line="348" w:lineRule="auto"/>
        <w:ind w:left="271" w:right="106"/>
        <w:rPr>
          <w:rFonts w:ascii="楷体" w:hAnsi="楷体" w:eastAsia="楷体"/>
          <w:spacing w:val="14"/>
          <w:sz w:val="24"/>
        </w:rPr>
      </w:pPr>
      <w:r>
        <w:rPr>
          <w:rFonts w:hint="eastAsia" w:ascii="楷体" w:hAnsi="楷体" w:eastAsia="楷体"/>
          <w:spacing w:val="-53"/>
          <w:sz w:val="28"/>
        </w:rPr>
        <w:t xml:space="preserve">← - </w:t>
      </w:r>
      <w:r>
        <w:rPr>
          <w:rFonts w:hint="eastAsia" w:ascii="楷体" w:hAnsi="楷体" w:eastAsia="楷体"/>
          <w:spacing w:val="14"/>
          <w:sz w:val="24"/>
        </w:rPr>
        <w:t>正文</w:t>
      </w:r>
    </w:p>
    <w:p>
      <w:pPr>
        <w:spacing w:line="348" w:lineRule="auto"/>
        <w:ind w:right="106" w:firstLine="804" w:firstLineChars="300"/>
        <w:rPr>
          <w:rFonts w:ascii="楷体" w:hAnsi="楷体" w:eastAsia="楷体"/>
          <w:sz w:val="24"/>
        </w:rPr>
      </w:pPr>
      <w:r>
        <w:rPr>
          <w:rFonts w:hint="eastAsia" w:ascii="楷体" w:hAnsi="楷体" w:eastAsia="楷体"/>
          <w:spacing w:val="14"/>
          <w:sz w:val="24"/>
        </w:rPr>
        <w:t>要</w:t>
      </w:r>
      <w:r>
        <w:rPr>
          <w:rFonts w:hint="eastAsia" w:ascii="楷体" w:hAnsi="楷体" w:eastAsia="楷体"/>
          <w:sz w:val="24"/>
        </w:rPr>
        <w:t>求</w:t>
      </w:r>
    </w:p>
    <w:p>
      <w:pPr>
        <w:spacing w:line="348" w:lineRule="auto"/>
        <w:rPr>
          <w:rFonts w:ascii="楷体" w:hAnsi="楷体" w:eastAsia="楷体"/>
          <w:sz w:val="24"/>
        </w:rPr>
        <w:sectPr>
          <w:type w:val="continuous"/>
          <w:pgSz w:w="11910" w:h="16840"/>
          <w:pgMar w:top="1600" w:right="1420" w:bottom="1280" w:left="1360" w:header="720" w:footer="720" w:gutter="0"/>
          <w:cols w:equalWidth="0" w:num="2">
            <w:col w:w="7432" w:space="40"/>
            <w:col w:w="1658"/>
          </w:cols>
        </w:sectPr>
      </w:pPr>
    </w:p>
    <w:p>
      <w:pPr>
        <w:pStyle w:val="4"/>
        <w:rPr>
          <w:rFonts w:ascii="楷体"/>
          <w:sz w:val="20"/>
        </w:rPr>
      </w:pPr>
    </w:p>
    <w:p>
      <w:pPr>
        <w:pStyle w:val="4"/>
        <w:rPr>
          <w:rFonts w:ascii="楷体"/>
          <w:sz w:val="20"/>
        </w:rPr>
      </w:pPr>
    </w:p>
    <w:p>
      <w:pPr>
        <w:pStyle w:val="4"/>
        <w:rPr>
          <w:rFonts w:ascii="楷体"/>
          <w:sz w:val="20"/>
        </w:rPr>
      </w:pPr>
    </w:p>
    <w:p>
      <w:pPr>
        <w:spacing w:before="217" w:line="380" w:lineRule="exact"/>
        <w:ind w:left="104"/>
        <w:rPr>
          <w:rFonts w:ascii="宋体" w:eastAsia="宋体"/>
          <w:b/>
          <w:sz w:val="28"/>
        </w:rPr>
      </w:pPr>
    </w:p>
    <w:p>
      <w:pPr>
        <w:spacing w:before="217" w:line="380" w:lineRule="exact"/>
        <w:ind w:left="104"/>
        <w:rPr>
          <w:rFonts w:ascii="宋体" w:eastAsia="宋体"/>
          <w:b/>
          <w:sz w:val="28"/>
        </w:rPr>
      </w:pPr>
      <w:r>
        <w:rPr>
          <w:rFonts w:hint="eastAsia" w:ascii="宋体" w:eastAsia="宋体"/>
          <w:b/>
          <w:sz w:val="28"/>
        </w:rPr>
        <w:t>说 明:</w:t>
      </w:r>
    </w:p>
    <w:p>
      <w:pPr>
        <w:pStyle w:val="11"/>
        <w:numPr>
          <w:ilvl w:val="0"/>
          <w:numId w:val="2"/>
        </w:numPr>
        <w:tabs>
          <w:tab w:val="left" w:pos="812"/>
        </w:tabs>
        <w:spacing w:before="130" w:line="380" w:lineRule="exact"/>
        <w:ind w:left="811" w:right="120"/>
        <w:rPr>
          <w:b/>
          <w:color w:val="FF0000"/>
          <w:sz w:val="28"/>
          <w:szCs w:val="28"/>
        </w:rPr>
      </w:pPr>
      <w:r>
        <w:rPr>
          <w:b/>
          <w:color w:val="FF0000"/>
          <w:spacing w:val="-5"/>
          <w:sz w:val="28"/>
          <w:szCs w:val="28"/>
        </w:rPr>
        <w:t xml:space="preserve">本文档采用 </w:t>
      </w:r>
      <w:r>
        <w:rPr>
          <w:rFonts w:hint="eastAsia"/>
          <w:b/>
          <w:color w:val="FF0000"/>
          <w:sz w:val="28"/>
          <w:szCs w:val="28"/>
          <w:lang w:val="en-US"/>
        </w:rPr>
        <w:t>w</w:t>
      </w:r>
      <w:r>
        <w:rPr>
          <w:b/>
          <w:color w:val="FF0000"/>
          <w:sz w:val="28"/>
          <w:szCs w:val="28"/>
        </w:rPr>
        <w:t>ord</w:t>
      </w:r>
      <w:r>
        <w:rPr>
          <w:b/>
          <w:color w:val="FF0000"/>
          <w:spacing w:val="-9"/>
          <w:sz w:val="28"/>
          <w:szCs w:val="28"/>
        </w:rPr>
        <w:t xml:space="preserve"> 格式，页面设置为 </w:t>
      </w:r>
      <w:r>
        <w:rPr>
          <w:b/>
          <w:color w:val="FF0000"/>
          <w:sz w:val="28"/>
          <w:szCs w:val="28"/>
        </w:rPr>
        <w:t>A4（21</w:t>
      </w:r>
      <w:r>
        <w:rPr>
          <w:rFonts w:hint="eastAsia"/>
          <w:b/>
          <w:color w:val="FF0000"/>
          <w:sz w:val="28"/>
          <w:szCs w:val="28"/>
          <w:lang w:val="en-US"/>
        </w:rPr>
        <w:t>cm</w:t>
      </w:r>
      <w:r>
        <w:rPr>
          <w:b/>
          <w:color w:val="FF0000"/>
          <w:sz w:val="28"/>
          <w:szCs w:val="28"/>
        </w:rPr>
        <w:t>×29.7cm）</w:t>
      </w:r>
      <w:r>
        <w:rPr>
          <w:b/>
          <w:color w:val="FF0000"/>
          <w:spacing w:val="-5"/>
          <w:sz w:val="28"/>
          <w:szCs w:val="28"/>
        </w:rPr>
        <w:t xml:space="preserve">，页边距约 </w:t>
      </w:r>
      <w:r>
        <w:rPr>
          <w:b/>
          <w:color w:val="FF0000"/>
          <w:sz w:val="28"/>
          <w:szCs w:val="28"/>
        </w:rPr>
        <w:t>2cm</w:t>
      </w:r>
      <w:r>
        <w:rPr>
          <w:b/>
          <w:color w:val="FF0000"/>
          <w:spacing w:val="2"/>
          <w:sz w:val="28"/>
          <w:szCs w:val="28"/>
        </w:rPr>
        <w:t>，单倍</w:t>
      </w:r>
      <w:r>
        <w:rPr>
          <w:b/>
          <w:color w:val="FF0000"/>
          <w:spacing w:val="6"/>
          <w:sz w:val="28"/>
          <w:szCs w:val="28"/>
        </w:rPr>
        <w:t>行距，纸张方向纵向。</w:t>
      </w:r>
    </w:p>
    <w:p>
      <w:pPr>
        <w:pStyle w:val="11"/>
        <w:numPr>
          <w:ilvl w:val="0"/>
          <w:numId w:val="2"/>
        </w:numPr>
        <w:tabs>
          <w:tab w:val="left" w:pos="812"/>
        </w:tabs>
        <w:spacing w:before="130" w:line="380" w:lineRule="exact"/>
        <w:ind w:left="811" w:right="120"/>
        <w:rPr>
          <w:b/>
          <w:color w:val="FF0000"/>
          <w:spacing w:val="-5"/>
          <w:sz w:val="28"/>
          <w:szCs w:val="28"/>
        </w:rPr>
      </w:pPr>
      <w:r>
        <w:rPr>
          <w:b/>
          <w:color w:val="FF0000"/>
          <w:spacing w:val="-5"/>
          <w:sz w:val="28"/>
          <w:szCs w:val="28"/>
        </w:rPr>
        <w:t>“XX 公司”名称要全称；“XX QC 小组”不许带公司或者项目名称，名称简单明了，用“”扩上</w:t>
      </w:r>
      <w:r>
        <w:rPr>
          <w:b/>
          <w:color w:val="FF0000"/>
          <w:spacing w:val="6"/>
          <w:sz w:val="28"/>
          <w:szCs w:val="28"/>
        </w:rPr>
        <w:t>。</w:t>
      </w:r>
    </w:p>
    <w:p>
      <w:pPr>
        <w:pStyle w:val="11"/>
        <w:numPr>
          <w:ilvl w:val="0"/>
          <w:numId w:val="2"/>
        </w:numPr>
        <w:tabs>
          <w:tab w:val="left" w:pos="812"/>
        </w:tabs>
        <w:spacing w:before="130" w:line="380" w:lineRule="exact"/>
        <w:ind w:left="811" w:right="120"/>
        <w:rPr>
          <w:b/>
          <w:color w:val="FF0000"/>
          <w:spacing w:val="-5"/>
          <w:sz w:val="28"/>
          <w:szCs w:val="28"/>
        </w:rPr>
      </w:pPr>
      <w:r>
        <w:rPr>
          <w:b/>
          <w:color w:val="FF0000"/>
          <w:spacing w:val="-5"/>
          <w:sz w:val="28"/>
          <w:szCs w:val="28"/>
        </w:rPr>
        <w:t>图文清晰，字号、图表、符号、计量均符合上述规定。</w:t>
      </w:r>
    </w:p>
    <w:p>
      <w:pPr>
        <w:pStyle w:val="11"/>
        <w:numPr>
          <w:ilvl w:val="0"/>
          <w:numId w:val="2"/>
        </w:numPr>
        <w:tabs>
          <w:tab w:val="left" w:pos="812"/>
        </w:tabs>
        <w:spacing w:before="130" w:line="380" w:lineRule="exact"/>
        <w:ind w:left="811" w:right="120"/>
        <w:rPr>
          <w:b/>
          <w:color w:val="FF0000"/>
          <w:spacing w:val="-5"/>
          <w:sz w:val="28"/>
          <w:szCs w:val="28"/>
        </w:rPr>
      </w:pPr>
      <w:r>
        <w:rPr>
          <w:b/>
          <w:color w:val="FF0000"/>
          <w:spacing w:val="-5"/>
          <w:sz w:val="28"/>
          <w:szCs w:val="28"/>
        </w:rPr>
        <w:t>需有标明页码的总目录,逐页编写页码。</w:t>
      </w:r>
    </w:p>
    <w:p>
      <w:pPr>
        <w:pStyle w:val="11"/>
        <w:numPr>
          <w:ilvl w:val="0"/>
          <w:numId w:val="2"/>
        </w:numPr>
        <w:tabs>
          <w:tab w:val="left" w:pos="812"/>
        </w:tabs>
        <w:spacing w:before="130" w:line="380" w:lineRule="exact"/>
        <w:ind w:left="811" w:right="120"/>
        <w:rPr>
          <w:b/>
          <w:color w:val="FF0000"/>
          <w:spacing w:val="-5"/>
          <w:sz w:val="28"/>
          <w:szCs w:val="28"/>
        </w:rPr>
      </w:pPr>
      <w:r>
        <w:rPr>
          <w:b/>
          <w:color w:val="FF0000"/>
          <w:spacing w:val="-5"/>
          <w:sz w:val="28"/>
          <w:szCs w:val="28"/>
        </w:rPr>
        <w:t>材料</w:t>
      </w:r>
      <w:r>
        <w:rPr>
          <w:rFonts w:hint="eastAsia"/>
          <w:b/>
          <w:color w:val="FF0000"/>
          <w:spacing w:val="-5"/>
          <w:sz w:val="28"/>
          <w:szCs w:val="28"/>
          <w:lang w:val="en-US"/>
        </w:rPr>
        <w:t>由</w:t>
      </w:r>
      <w:r>
        <w:rPr>
          <w:b/>
          <w:color w:val="FF0000"/>
          <w:spacing w:val="-5"/>
          <w:sz w:val="28"/>
          <w:szCs w:val="28"/>
        </w:rPr>
        <w:t>封</w:t>
      </w:r>
      <w:r>
        <w:rPr>
          <w:rFonts w:hint="eastAsia"/>
          <w:b/>
          <w:color w:val="FF0000"/>
          <w:spacing w:val="-5"/>
          <w:sz w:val="28"/>
          <w:szCs w:val="28"/>
          <w:lang w:val="en-US"/>
        </w:rPr>
        <w:t>面</w:t>
      </w:r>
      <w:r>
        <w:rPr>
          <w:b/>
          <w:color w:val="FF0000"/>
          <w:spacing w:val="-5"/>
          <w:sz w:val="28"/>
          <w:szCs w:val="28"/>
        </w:rPr>
        <w:t>+申报表+目录+成果内容</w:t>
      </w:r>
      <w:r>
        <w:rPr>
          <w:rFonts w:hint="eastAsia"/>
          <w:b/>
          <w:color w:val="FF0000"/>
          <w:spacing w:val="-5"/>
          <w:sz w:val="28"/>
          <w:szCs w:val="28"/>
          <w:lang w:val="en-US"/>
        </w:rPr>
        <w:t>组成</w:t>
      </w:r>
      <w:r>
        <w:rPr>
          <w:rFonts w:hint="eastAsia"/>
          <w:b/>
          <w:color w:val="FF0000"/>
          <w:spacing w:val="-5"/>
          <w:sz w:val="28"/>
          <w:szCs w:val="28"/>
        </w:rPr>
        <w:t>。</w:t>
      </w:r>
    </w:p>
    <w:p>
      <w:pPr>
        <w:pStyle w:val="4"/>
        <w:spacing w:before="30" w:line="380" w:lineRule="exact"/>
      </w:pPr>
    </w:p>
    <w:p>
      <w:pPr>
        <w:pStyle w:val="4"/>
        <w:spacing w:before="30" w:line="380" w:lineRule="exact"/>
      </w:pPr>
      <w:r>
        <w:t>封</w:t>
      </w:r>
      <w:r>
        <w:rPr>
          <w:rFonts w:hint="eastAsia"/>
          <w:lang w:val="en-US"/>
        </w:rPr>
        <w:t>面</w:t>
      </w:r>
      <w:r>
        <w:t>：</w:t>
      </w:r>
    </w:p>
    <w:p>
      <w:pPr>
        <w:pStyle w:val="4"/>
        <w:spacing w:before="30" w:line="380" w:lineRule="exact"/>
        <w:rPr>
          <w:rFonts w:ascii="黑体" w:hAnsi="黑体" w:eastAsia="黑体"/>
          <w:sz w:val="52"/>
          <w:szCs w:val="52"/>
        </w:rPr>
      </w:pPr>
    </w:p>
    <w:p>
      <w:pPr>
        <w:pStyle w:val="4"/>
        <w:spacing w:before="30"/>
        <w:rPr>
          <w:rFonts w:ascii="黑体" w:hAnsi="黑体" w:eastAsia="黑体"/>
          <w:sz w:val="52"/>
          <w:szCs w:val="52"/>
        </w:rPr>
      </w:pPr>
    </w:p>
    <w:p>
      <w:pPr>
        <w:pStyle w:val="4"/>
        <w:spacing w:before="30" w:line="1000" w:lineRule="exact"/>
        <w:jc w:val="center"/>
        <w:rPr>
          <w:rFonts w:ascii="黑体" w:hAnsi="黑体" w:eastAsia="黑体"/>
          <w:sz w:val="52"/>
          <w:szCs w:val="52"/>
        </w:rPr>
      </w:pPr>
      <w:r>
        <w:rPr>
          <w:rFonts w:hint="eastAsia" w:ascii="黑体" w:hAnsi="黑体" w:eastAsia="黑体"/>
          <w:sz w:val="52"/>
          <w:szCs w:val="52"/>
        </w:rPr>
        <w:t>吉林省</w:t>
      </w:r>
      <w:r>
        <w:rPr>
          <w:rFonts w:hint="eastAsia" w:ascii="黑体" w:hAnsi="黑体" w:eastAsia="黑体"/>
          <w:sz w:val="52"/>
          <w:szCs w:val="52"/>
          <w:lang w:val="en-US"/>
        </w:rPr>
        <w:t>工程</w:t>
      </w:r>
      <w:r>
        <w:rPr>
          <w:rFonts w:hint="eastAsia" w:ascii="黑体" w:hAnsi="黑体" w:eastAsia="黑体"/>
          <w:sz w:val="52"/>
          <w:szCs w:val="52"/>
        </w:rPr>
        <w:t>建设质量管理小组</w:t>
      </w:r>
    </w:p>
    <w:p>
      <w:pPr>
        <w:pStyle w:val="4"/>
        <w:spacing w:before="30" w:line="1000" w:lineRule="exact"/>
        <w:jc w:val="center"/>
        <w:rPr>
          <w:rFonts w:ascii="黑体" w:hAnsi="黑体" w:eastAsia="黑体"/>
          <w:sz w:val="52"/>
          <w:szCs w:val="52"/>
        </w:rPr>
      </w:pPr>
      <w:r>
        <w:rPr>
          <w:rFonts w:hint="eastAsia" w:ascii="黑体" w:hAnsi="黑体" w:eastAsia="黑体"/>
          <w:sz w:val="52"/>
          <w:szCs w:val="52"/>
        </w:rPr>
        <w:t>活动成果评价申报材料</w:t>
      </w:r>
    </w:p>
    <w:p>
      <w:pPr>
        <w:pStyle w:val="4"/>
        <w:spacing w:before="11"/>
      </w:pPr>
    </w:p>
    <w:p/>
    <w:p/>
    <w:p/>
    <w:p/>
    <w:p/>
    <w:p/>
    <w:p/>
    <w:p/>
    <w:p/>
    <w:p/>
    <w:p/>
    <w:p/>
    <w:p/>
    <w:p/>
    <w:p>
      <w:pPr>
        <w:pStyle w:val="4"/>
        <w:spacing w:before="11" w:line="800" w:lineRule="exact"/>
        <w:rPr>
          <w:rFonts w:ascii="黑体" w:hAnsi="黑体" w:eastAsia="黑体"/>
        </w:rPr>
      </w:pPr>
      <w:r>
        <w:rPr>
          <w:rFonts w:ascii="黑体" w:hAnsi="黑体" w:eastAsia="黑体"/>
        </w:rPr>
        <w:t>单位全称：</w:t>
      </w:r>
      <w:r>
        <w:rPr>
          <w:rFonts w:hint="eastAsia"/>
        </w:rPr>
        <w:t>（加盖公章）</w:t>
      </w:r>
    </w:p>
    <w:p>
      <w:pPr>
        <w:pStyle w:val="4"/>
        <w:spacing w:before="11" w:line="800" w:lineRule="exact"/>
        <w:rPr>
          <w:rFonts w:ascii="黑体" w:hAnsi="黑体" w:eastAsia="黑体"/>
        </w:rPr>
      </w:pPr>
      <w:r>
        <w:rPr>
          <w:rFonts w:ascii="黑体" w:hAnsi="黑体" w:eastAsia="黑体"/>
        </w:rPr>
        <w:t>小组名称：</w:t>
      </w:r>
      <w:r>
        <w:rPr>
          <w:rFonts w:hint="eastAsia"/>
        </w:rPr>
        <w:t>（</w:t>
      </w:r>
      <w:r>
        <w:rPr>
          <w:rFonts w:hint="eastAsia"/>
          <w:lang w:val="en-US"/>
        </w:rPr>
        <w:t>不许加单位名称或者项目名称，简单明了，最好2-4个字，然后用“”括上，比如“精工细作”小组</w:t>
      </w:r>
      <w:r>
        <w:rPr>
          <w:rFonts w:hint="eastAsia"/>
        </w:rPr>
        <w:t>）</w:t>
      </w:r>
    </w:p>
    <w:p>
      <w:pPr>
        <w:pStyle w:val="4"/>
        <w:spacing w:before="11" w:line="800" w:lineRule="exact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课题名称：</w:t>
      </w:r>
    </w:p>
    <w:p>
      <w:pPr>
        <w:pStyle w:val="4"/>
        <w:spacing w:before="11" w:line="800" w:lineRule="exact"/>
        <w:rPr>
          <w:rFonts w:ascii="黑体" w:hAnsi="黑体" w:eastAsia="黑体"/>
        </w:rPr>
      </w:pPr>
      <w:r>
        <w:rPr>
          <w:rFonts w:ascii="黑体" w:hAnsi="黑体" w:eastAsia="黑体"/>
        </w:rPr>
        <w:t>联</w:t>
      </w:r>
      <w:r>
        <w:rPr>
          <w:rFonts w:hint="eastAsia" w:ascii="黑体" w:hAnsi="黑体" w:eastAsia="黑体"/>
        </w:rPr>
        <w:t xml:space="preserve"> </w:t>
      </w:r>
      <w:r>
        <w:rPr>
          <w:rFonts w:ascii="黑体" w:hAnsi="黑体" w:eastAsia="黑体"/>
        </w:rPr>
        <w:t>系</w:t>
      </w:r>
      <w:r>
        <w:rPr>
          <w:rFonts w:hint="eastAsia" w:ascii="黑体" w:hAnsi="黑体" w:eastAsia="黑体"/>
        </w:rPr>
        <w:t xml:space="preserve"> </w:t>
      </w:r>
      <w:r>
        <w:rPr>
          <w:rFonts w:ascii="黑体" w:hAnsi="黑体" w:eastAsia="黑体"/>
        </w:rPr>
        <w:t>人：</w:t>
      </w:r>
      <w:r>
        <w:rPr>
          <w:rFonts w:hint="eastAsia"/>
        </w:rPr>
        <w:t>（每个单位一个联系人）</w:t>
      </w:r>
    </w:p>
    <w:p>
      <w:pPr>
        <w:pStyle w:val="4"/>
        <w:spacing w:before="11" w:line="800" w:lineRule="exact"/>
        <w:rPr>
          <w:spacing w:val="-5"/>
          <w:sz w:val="24"/>
        </w:rPr>
      </w:pPr>
      <w:r>
        <w:rPr>
          <w:rFonts w:ascii="黑体" w:hAnsi="黑体" w:eastAsia="黑体"/>
        </w:rPr>
        <w:t>联系电话：</w:t>
      </w:r>
      <w:r>
        <w:rPr>
          <w:rFonts w:hint="eastAsia"/>
        </w:rPr>
        <w:t>（必须留手机号）</w:t>
      </w:r>
    </w:p>
    <w:p>
      <w:pPr>
        <w:pStyle w:val="4"/>
        <w:spacing w:before="11"/>
        <w:rPr>
          <w:spacing w:val="-5"/>
          <w:sz w:val="24"/>
        </w:rPr>
      </w:pPr>
    </w:p>
    <w:p>
      <w:pPr>
        <w:pStyle w:val="4"/>
        <w:spacing w:before="11"/>
        <w:rPr>
          <w:spacing w:val="-5"/>
          <w:sz w:val="24"/>
        </w:rPr>
      </w:pPr>
    </w:p>
    <w:p>
      <w:pPr>
        <w:pStyle w:val="4"/>
        <w:spacing w:before="11"/>
        <w:rPr>
          <w:spacing w:val="-5"/>
          <w:sz w:val="24"/>
        </w:rPr>
      </w:pPr>
    </w:p>
    <w:p>
      <w:pPr>
        <w:jc w:val="center"/>
        <w:rPr>
          <w:rFonts w:ascii="黑体" w:hAnsi="黑体" w:eastAsia="黑体" w:cs="黑体"/>
          <w:bCs/>
          <w:sz w:val="44"/>
          <w:szCs w:val="44"/>
        </w:rPr>
      </w:pPr>
      <w:r>
        <w:rPr>
          <w:rFonts w:hint="eastAsia" w:ascii="黑体" w:hAnsi="黑体" w:eastAsia="黑体" w:cs="黑体"/>
          <w:bCs/>
          <w:sz w:val="44"/>
          <w:szCs w:val="44"/>
        </w:rPr>
        <w:t>申报要求</w:t>
      </w:r>
    </w:p>
    <w:p>
      <w:pPr>
        <w:rPr>
          <w:b/>
          <w:sz w:val="32"/>
          <w:szCs w:val="32"/>
        </w:rPr>
      </w:pPr>
    </w:p>
    <w:p>
      <w:pPr>
        <w:rPr>
          <w:b/>
          <w:sz w:val="32"/>
          <w:szCs w:val="32"/>
        </w:rPr>
      </w:pPr>
    </w:p>
    <w:p>
      <w:pPr>
        <w:spacing w:line="540" w:lineRule="exact"/>
        <w:ind w:firstLine="562" w:firstLineChars="200"/>
        <w:rPr>
          <w:rFonts w:asciiTheme="minorEastAsia" w:hAnsiTheme="minorEastAsia"/>
          <w:b/>
          <w:sz w:val="28"/>
          <w:szCs w:val="28"/>
        </w:rPr>
      </w:pPr>
      <w:r>
        <w:rPr>
          <w:rFonts w:hint="eastAsia" w:asciiTheme="minorEastAsia" w:hAnsiTheme="minorEastAsia"/>
          <w:b/>
          <w:sz w:val="28"/>
          <w:szCs w:val="28"/>
        </w:rPr>
        <w:t>一、U</w:t>
      </w:r>
      <w:r>
        <w:rPr>
          <w:rFonts w:asciiTheme="minorEastAsia" w:hAnsiTheme="minorEastAsia"/>
          <w:b/>
          <w:sz w:val="28"/>
          <w:szCs w:val="28"/>
        </w:rPr>
        <w:t>盘要求</w:t>
      </w:r>
    </w:p>
    <w:p>
      <w:pPr>
        <w:spacing w:line="540" w:lineRule="exact"/>
        <w:ind w:firstLine="562" w:firstLineChars="200"/>
        <w:rPr>
          <w:rFonts w:asciiTheme="minorEastAsia" w:hAnsiTheme="minorEastAsia"/>
          <w:b/>
          <w:sz w:val="28"/>
          <w:szCs w:val="28"/>
        </w:rPr>
      </w:pPr>
      <w:r>
        <w:rPr>
          <w:rFonts w:hint="eastAsia" w:asciiTheme="minorEastAsia" w:hAnsiTheme="minorEastAsia"/>
          <w:b/>
          <w:sz w:val="28"/>
          <w:szCs w:val="28"/>
        </w:rPr>
        <w:t>贴上标签，标签写上企业简称+</w:t>
      </w:r>
      <w:r>
        <w:rPr>
          <w:rFonts w:asciiTheme="minorEastAsia" w:hAnsiTheme="minorEastAsia"/>
          <w:b/>
          <w:sz w:val="28"/>
          <w:szCs w:val="28"/>
        </w:rPr>
        <w:t>202</w:t>
      </w:r>
      <w:r>
        <w:rPr>
          <w:rFonts w:hint="eastAsia" w:asciiTheme="minorEastAsia" w:hAnsiTheme="minorEastAsia"/>
          <w:b/>
          <w:sz w:val="28"/>
          <w:szCs w:val="28"/>
        </w:rPr>
        <w:t>5</w:t>
      </w:r>
      <w:r>
        <w:rPr>
          <w:rFonts w:asciiTheme="minorEastAsia" w:hAnsiTheme="minorEastAsia"/>
          <w:b/>
          <w:sz w:val="28"/>
          <w:szCs w:val="28"/>
        </w:rPr>
        <w:t>QC</w:t>
      </w:r>
      <w:r>
        <w:rPr>
          <w:rFonts w:hint="eastAsia" w:asciiTheme="minorEastAsia" w:hAnsiTheme="minorEastAsia"/>
          <w:b/>
          <w:sz w:val="28"/>
          <w:szCs w:val="28"/>
        </w:rPr>
        <w:t>，U</w:t>
      </w:r>
      <w:r>
        <w:rPr>
          <w:rFonts w:asciiTheme="minorEastAsia" w:hAnsiTheme="minorEastAsia"/>
          <w:b/>
          <w:sz w:val="28"/>
          <w:szCs w:val="28"/>
        </w:rPr>
        <w:t>盘重命名</w:t>
      </w:r>
      <w:r>
        <w:rPr>
          <w:rFonts w:hint="eastAsia" w:asciiTheme="minorEastAsia" w:hAnsiTheme="minorEastAsia"/>
          <w:b/>
          <w:sz w:val="28"/>
          <w:szCs w:val="28"/>
        </w:rPr>
        <w:t>为：企业简称+</w:t>
      </w:r>
      <w:r>
        <w:rPr>
          <w:rFonts w:asciiTheme="minorEastAsia" w:hAnsiTheme="minorEastAsia"/>
          <w:b/>
          <w:sz w:val="28"/>
          <w:szCs w:val="28"/>
        </w:rPr>
        <w:t>202</w:t>
      </w:r>
      <w:r>
        <w:rPr>
          <w:rFonts w:hint="eastAsia" w:asciiTheme="minorEastAsia" w:hAnsiTheme="minorEastAsia"/>
          <w:b/>
          <w:sz w:val="28"/>
          <w:szCs w:val="28"/>
          <w:lang w:val="en-US"/>
        </w:rPr>
        <w:t>5</w:t>
      </w:r>
      <w:r>
        <w:rPr>
          <w:rFonts w:asciiTheme="minorEastAsia" w:hAnsiTheme="minorEastAsia"/>
          <w:b/>
          <w:sz w:val="28"/>
          <w:szCs w:val="28"/>
        </w:rPr>
        <w:t>QC</w:t>
      </w:r>
    </w:p>
    <w:p>
      <w:pPr>
        <w:spacing w:line="540" w:lineRule="exact"/>
        <w:ind w:firstLine="562" w:firstLineChars="200"/>
        <w:rPr>
          <w:rFonts w:asciiTheme="minorEastAsia" w:hAnsiTheme="minorEastAsia"/>
          <w:b/>
          <w:sz w:val="28"/>
          <w:szCs w:val="28"/>
        </w:rPr>
      </w:pPr>
      <w:r>
        <w:rPr>
          <w:rFonts w:hint="eastAsia" w:asciiTheme="minorEastAsia" w:hAnsiTheme="minorEastAsia"/>
          <w:b/>
          <w:sz w:val="28"/>
          <w:szCs w:val="28"/>
        </w:rPr>
        <w:t>二、</w:t>
      </w:r>
      <w:r>
        <w:rPr>
          <w:rFonts w:asciiTheme="minorEastAsia" w:hAnsiTheme="minorEastAsia"/>
          <w:b/>
          <w:sz w:val="28"/>
          <w:szCs w:val="28"/>
        </w:rPr>
        <w:t>U盘内容的要求</w:t>
      </w:r>
    </w:p>
    <w:p>
      <w:pPr>
        <w:spacing w:line="540" w:lineRule="exact"/>
        <w:ind w:firstLine="562" w:firstLineChars="200"/>
        <w:rPr>
          <w:rFonts w:asciiTheme="minorEastAsia" w:hAnsiTheme="minorEastAsia"/>
          <w:b/>
          <w:sz w:val="28"/>
          <w:szCs w:val="28"/>
        </w:rPr>
      </w:pPr>
      <w:r>
        <w:rPr>
          <w:rFonts w:hint="eastAsia" w:asciiTheme="minorEastAsia" w:hAnsiTheme="minorEastAsia"/>
          <w:b/>
          <w:sz w:val="28"/>
          <w:szCs w:val="28"/>
        </w:rPr>
        <w:t>（一</w:t>
      </w:r>
      <w:r>
        <w:rPr>
          <w:rFonts w:asciiTheme="minorEastAsia" w:hAnsiTheme="minorEastAsia"/>
          <w:b/>
          <w:sz w:val="28"/>
          <w:szCs w:val="28"/>
        </w:rPr>
        <w:t>）</w:t>
      </w:r>
      <w:r>
        <w:rPr>
          <w:rFonts w:hint="eastAsia" w:asciiTheme="minorEastAsia" w:hAnsiTheme="minorEastAsia"/>
          <w:b/>
          <w:sz w:val="28"/>
          <w:szCs w:val="28"/>
        </w:rPr>
        <w:t>建立一级</w:t>
      </w:r>
      <w:r>
        <w:rPr>
          <w:rFonts w:asciiTheme="minorEastAsia" w:hAnsiTheme="minorEastAsia"/>
          <w:b/>
          <w:sz w:val="28"/>
          <w:szCs w:val="28"/>
        </w:rPr>
        <w:t>文件夹</w:t>
      </w:r>
      <w:r>
        <w:rPr>
          <w:rFonts w:hint="eastAsia" w:asciiTheme="minorEastAsia" w:hAnsiTheme="minorEastAsia"/>
          <w:b/>
          <w:sz w:val="28"/>
          <w:szCs w:val="28"/>
        </w:rPr>
        <w:t>，重命名</w:t>
      </w:r>
      <w:r>
        <w:rPr>
          <w:rFonts w:hint="eastAsia" w:asciiTheme="minorEastAsia" w:hAnsiTheme="minorEastAsia"/>
          <w:b/>
          <w:sz w:val="28"/>
          <w:szCs w:val="28"/>
          <w:lang w:val="en-US" w:eastAsia="zh-CN"/>
        </w:rPr>
        <w:t>为</w:t>
      </w:r>
      <w:r>
        <w:rPr>
          <w:rFonts w:hint="eastAsia" w:asciiTheme="minorEastAsia" w:hAnsiTheme="minorEastAsia"/>
          <w:b/>
          <w:sz w:val="28"/>
          <w:szCs w:val="28"/>
        </w:rPr>
        <w:t>：企业简称+2025QC</w:t>
      </w:r>
    </w:p>
    <w:p>
      <w:pPr>
        <w:spacing w:line="540" w:lineRule="exact"/>
        <w:ind w:firstLine="1405" w:firstLineChars="500"/>
        <w:rPr>
          <w:rFonts w:asciiTheme="minorEastAsia" w:hAnsiTheme="minorEastAsia"/>
          <w:b/>
          <w:sz w:val="28"/>
          <w:szCs w:val="28"/>
        </w:rPr>
      </w:pPr>
      <w:r>
        <w:rPr>
          <w:rFonts w:hint="eastAsia" w:asciiTheme="minorEastAsia" w:hAnsiTheme="minorEastAsia"/>
          <w:b/>
          <w:sz w:val="28"/>
          <w:szCs w:val="28"/>
        </w:rPr>
        <w:t>建立</w:t>
      </w:r>
      <w:r>
        <w:rPr>
          <w:rFonts w:asciiTheme="minorEastAsia" w:hAnsiTheme="minorEastAsia"/>
          <w:b/>
          <w:sz w:val="28"/>
          <w:szCs w:val="28"/>
        </w:rPr>
        <w:t>二级文件夹</w:t>
      </w:r>
      <w:r>
        <w:rPr>
          <w:rFonts w:hint="eastAsia" w:asciiTheme="minorEastAsia" w:hAnsiTheme="minorEastAsia"/>
          <w:b/>
          <w:sz w:val="28"/>
          <w:szCs w:val="28"/>
        </w:rPr>
        <w:t>，重命名</w:t>
      </w:r>
      <w:r>
        <w:rPr>
          <w:rFonts w:hint="eastAsia" w:asciiTheme="minorEastAsia" w:hAnsiTheme="minorEastAsia"/>
          <w:b/>
          <w:sz w:val="28"/>
          <w:szCs w:val="28"/>
          <w:lang w:val="en-US" w:eastAsia="zh-CN"/>
        </w:rPr>
        <w:t>为</w:t>
      </w:r>
      <w:r>
        <w:rPr>
          <w:rFonts w:asciiTheme="minorEastAsia" w:hAnsiTheme="minorEastAsia"/>
          <w:b/>
          <w:sz w:val="28"/>
          <w:szCs w:val="28"/>
        </w:rPr>
        <w:t>：</w:t>
      </w:r>
      <w:r>
        <w:rPr>
          <w:rFonts w:hint="eastAsia" w:asciiTheme="minorEastAsia" w:hAnsiTheme="minorEastAsia"/>
          <w:b/>
          <w:sz w:val="28"/>
          <w:szCs w:val="28"/>
        </w:rPr>
        <w:t>（一）企业简称+2025QC</w:t>
      </w:r>
    </w:p>
    <w:p>
      <w:pPr>
        <w:spacing w:line="540" w:lineRule="exact"/>
        <w:ind w:firstLine="1405" w:firstLineChars="500"/>
        <w:rPr>
          <w:rFonts w:asciiTheme="minorEastAsia" w:hAnsiTheme="minorEastAsia"/>
          <w:b/>
          <w:sz w:val="28"/>
          <w:szCs w:val="28"/>
        </w:rPr>
      </w:pPr>
      <w:r>
        <w:rPr>
          <w:rFonts w:hint="eastAsia" w:asciiTheme="minorEastAsia" w:hAnsiTheme="minorEastAsia"/>
          <w:b/>
          <w:sz w:val="28"/>
          <w:szCs w:val="28"/>
        </w:rPr>
        <w:t>建立三</w:t>
      </w:r>
      <w:r>
        <w:rPr>
          <w:rFonts w:asciiTheme="minorEastAsia" w:hAnsiTheme="minorEastAsia"/>
          <w:b/>
          <w:sz w:val="28"/>
          <w:szCs w:val="28"/>
        </w:rPr>
        <w:t>级文件夹</w:t>
      </w:r>
      <w:r>
        <w:rPr>
          <w:rFonts w:hint="eastAsia" w:asciiTheme="minorEastAsia" w:hAnsiTheme="minorEastAsia"/>
          <w:b/>
          <w:sz w:val="28"/>
          <w:szCs w:val="28"/>
        </w:rPr>
        <w:t>，重命名</w:t>
      </w:r>
      <w:r>
        <w:rPr>
          <w:rFonts w:hint="eastAsia" w:asciiTheme="minorEastAsia" w:hAnsiTheme="minorEastAsia"/>
          <w:b/>
          <w:sz w:val="28"/>
          <w:szCs w:val="28"/>
          <w:lang w:val="en-US" w:eastAsia="zh-CN"/>
        </w:rPr>
        <w:t>为</w:t>
      </w:r>
      <w:r>
        <w:rPr>
          <w:rFonts w:asciiTheme="minorEastAsia" w:hAnsiTheme="minorEastAsia"/>
          <w:b/>
          <w:sz w:val="28"/>
          <w:szCs w:val="28"/>
        </w:rPr>
        <w:t>：</w:t>
      </w:r>
      <w:r>
        <w:rPr>
          <w:rFonts w:hint="eastAsia" w:asciiTheme="minorEastAsia" w:hAnsiTheme="minorEastAsia"/>
          <w:b/>
          <w:sz w:val="28"/>
          <w:szCs w:val="28"/>
        </w:rPr>
        <w:t>1</w:t>
      </w:r>
      <w:r>
        <w:rPr>
          <w:rFonts w:asciiTheme="minorEastAsia" w:hAnsiTheme="minorEastAsia"/>
          <w:b/>
          <w:sz w:val="28"/>
          <w:szCs w:val="28"/>
        </w:rPr>
        <w:t>.</w:t>
      </w:r>
      <w:r>
        <w:rPr>
          <w:rFonts w:hint="eastAsia" w:asciiTheme="minorEastAsia" w:hAnsiTheme="minorEastAsia"/>
          <w:b/>
          <w:sz w:val="28"/>
          <w:szCs w:val="28"/>
        </w:rPr>
        <w:t>企业简称+成果全称</w:t>
      </w:r>
      <w:bookmarkStart w:id="0" w:name="_GoBack"/>
      <w:bookmarkEnd w:id="0"/>
    </w:p>
    <w:p>
      <w:pPr>
        <w:spacing w:line="540" w:lineRule="exact"/>
        <w:ind w:firstLine="562" w:firstLineChars="200"/>
        <w:rPr>
          <w:rFonts w:asciiTheme="minorEastAsia" w:hAnsiTheme="minorEastAsia"/>
          <w:b/>
          <w:sz w:val="28"/>
          <w:szCs w:val="28"/>
          <w:lang w:val="en-US"/>
        </w:rPr>
      </w:pPr>
      <w:r>
        <w:rPr>
          <w:rFonts w:hint="eastAsia" w:asciiTheme="minorEastAsia" w:hAnsiTheme="minorEastAsia"/>
          <w:b/>
          <w:sz w:val="28"/>
          <w:szCs w:val="28"/>
        </w:rPr>
        <w:t>将成果</w:t>
      </w:r>
      <w:r>
        <w:rPr>
          <w:rFonts w:asciiTheme="minorEastAsia" w:hAnsiTheme="minorEastAsia"/>
          <w:b/>
          <w:sz w:val="28"/>
          <w:szCs w:val="28"/>
        </w:rPr>
        <w:t>申报表</w:t>
      </w:r>
      <w:r>
        <w:rPr>
          <w:rFonts w:hint="eastAsia" w:asciiTheme="minorEastAsia" w:hAnsiTheme="minorEastAsia"/>
          <w:b/>
          <w:sz w:val="28"/>
          <w:szCs w:val="28"/>
        </w:rPr>
        <w:t>PDF版+</w:t>
      </w:r>
      <w:r>
        <w:rPr>
          <w:rFonts w:hint="eastAsia" w:asciiTheme="minorEastAsia" w:hAnsiTheme="minorEastAsia"/>
          <w:b/>
          <w:sz w:val="28"/>
          <w:szCs w:val="28"/>
          <w:lang w:val="en-US"/>
        </w:rPr>
        <w:t>成果word版+成果PPT版拷贝在三级文件夹中</w:t>
      </w:r>
    </w:p>
    <w:p>
      <w:pPr>
        <w:spacing w:line="540" w:lineRule="exact"/>
        <w:ind w:firstLine="562" w:firstLineChars="200"/>
        <w:rPr>
          <w:rFonts w:asciiTheme="minorEastAsia" w:hAnsiTheme="minorEastAsia"/>
          <w:b/>
          <w:sz w:val="28"/>
          <w:szCs w:val="28"/>
          <w:lang w:val="en-US"/>
        </w:rPr>
      </w:pPr>
      <w:r>
        <w:rPr>
          <w:rFonts w:hint="eastAsia" w:asciiTheme="minorEastAsia" w:hAnsiTheme="minorEastAsia"/>
          <w:b/>
          <w:sz w:val="28"/>
          <w:szCs w:val="28"/>
          <w:lang w:val="en-US"/>
        </w:rPr>
        <w:t>（1）成果</w:t>
      </w:r>
      <w:r>
        <w:rPr>
          <w:rFonts w:asciiTheme="minorEastAsia" w:hAnsiTheme="minorEastAsia"/>
          <w:b/>
          <w:sz w:val="28"/>
          <w:szCs w:val="28"/>
        </w:rPr>
        <w:t>申报表</w:t>
      </w:r>
      <w:r>
        <w:rPr>
          <w:rFonts w:hint="eastAsia" w:asciiTheme="minorEastAsia" w:hAnsiTheme="minorEastAsia"/>
          <w:b/>
          <w:sz w:val="28"/>
          <w:szCs w:val="28"/>
          <w:lang w:val="en-US"/>
        </w:rPr>
        <w:t>PDF版本重命名</w:t>
      </w:r>
      <w:r>
        <w:rPr>
          <w:rFonts w:asciiTheme="minorEastAsia" w:hAnsiTheme="minorEastAsia"/>
          <w:b/>
          <w:sz w:val="28"/>
          <w:szCs w:val="28"/>
          <w:lang w:val="en-US"/>
        </w:rPr>
        <w:t>为</w:t>
      </w:r>
      <w:r>
        <w:rPr>
          <w:rFonts w:hint="eastAsia" w:asciiTheme="minorEastAsia" w:hAnsiTheme="minorEastAsia"/>
          <w:b/>
          <w:sz w:val="28"/>
          <w:szCs w:val="28"/>
          <w:lang w:val="en-US"/>
        </w:rPr>
        <w:t>：（1）企业简称+</w:t>
      </w:r>
      <w:r>
        <w:rPr>
          <w:rFonts w:asciiTheme="minorEastAsia" w:hAnsiTheme="minorEastAsia"/>
          <w:b/>
          <w:sz w:val="28"/>
          <w:szCs w:val="28"/>
        </w:rPr>
        <w:t>申报表</w:t>
      </w:r>
    </w:p>
    <w:p>
      <w:pPr>
        <w:spacing w:line="540" w:lineRule="exact"/>
        <w:ind w:firstLine="562" w:firstLineChars="200"/>
        <w:rPr>
          <w:rFonts w:asciiTheme="minorEastAsia" w:hAnsiTheme="minorEastAsia"/>
          <w:b/>
          <w:sz w:val="28"/>
          <w:szCs w:val="28"/>
          <w:lang w:val="en-US"/>
        </w:rPr>
      </w:pPr>
      <w:r>
        <w:rPr>
          <w:rFonts w:hint="eastAsia" w:asciiTheme="minorEastAsia" w:hAnsiTheme="minorEastAsia"/>
          <w:b/>
          <w:sz w:val="28"/>
          <w:szCs w:val="28"/>
          <w:lang w:val="en-US"/>
        </w:rPr>
        <w:t>（2）成果word版本重命名</w:t>
      </w:r>
      <w:r>
        <w:rPr>
          <w:rFonts w:asciiTheme="minorEastAsia" w:hAnsiTheme="minorEastAsia"/>
          <w:b/>
          <w:sz w:val="28"/>
          <w:szCs w:val="28"/>
          <w:lang w:val="en-US"/>
        </w:rPr>
        <w:t>为</w:t>
      </w:r>
      <w:r>
        <w:rPr>
          <w:rFonts w:hint="eastAsia" w:asciiTheme="minorEastAsia" w:hAnsiTheme="minorEastAsia"/>
          <w:b/>
          <w:sz w:val="28"/>
          <w:szCs w:val="28"/>
          <w:lang w:val="en-US"/>
        </w:rPr>
        <w:t>：（2）企业简称+成果全称</w:t>
      </w:r>
    </w:p>
    <w:p>
      <w:pPr>
        <w:spacing w:line="540" w:lineRule="exact"/>
        <w:ind w:firstLine="562" w:firstLineChars="200"/>
        <w:rPr>
          <w:rFonts w:asciiTheme="minorEastAsia" w:hAnsiTheme="minorEastAsia"/>
          <w:b/>
          <w:sz w:val="28"/>
          <w:szCs w:val="28"/>
          <w:lang w:val="en-US"/>
        </w:rPr>
      </w:pPr>
      <w:r>
        <w:rPr>
          <w:rFonts w:hint="eastAsia" w:asciiTheme="minorEastAsia" w:hAnsiTheme="minorEastAsia"/>
          <w:b/>
          <w:sz w:val="28"/>
          <w:szCs w:val="28"/>
          <w:lang w:val="en-US"/>
        </w:rPr>
        <w:t>（3）成果PPT版本重命名</w:t>
      </w:r>
      <w:r>
        <w:rPr>
          <w:rFonts w:asciiTheme="minorEastAsia" w:hAnsiTheme="minorEastAsia"/>
          <w:b/>
          <w:sz w:val="28"/>
          <w:szCs w:val="28"/>
          <w:lang w:val="en-US"/>
        </w:rPr>
        <w:t>为</w:t>
      </w:r>
      <w:r>
        <w:rPr>
          <w:rFonts w:hint="eastAsia" w:asciiTheme="minorEastAsia" w:hAnsiTheme="minorEastAsia"/>
          <w:b/>
          <w:sz w:val="28"/>
          <w:szCs w:val="28"/>
          <w:lang w:val="en-US"/>
        </w:rPr>
        <w:t>：（3）企业简称+成果全称</w:t>
      </w:r>
    </w:p>
    <w:p>
      <w:pPr>
        <w:spacing w:line="540" w:lineRule="exact"/>
        <w:ind w:firstLine="562" w:firstLineChars="200"/>
        <w:rPr>
          <w:rFonts w:asciiTheme="minorEastAsia" w:hAnsiTheme="minorEastAsia"/>
          <w:b/>
          <w:color w:val="FF0000"/>
          <w:sz w:val="28"/>
          <w:szCs w:val="28"/>
          <w:lang w:val="en-US"/>
        </w:rPr>
      </w:pPr>
      <w:r>
        <w:rPr>
          <w:rFonts w:hint="eastAsia" w:asciiTheme="minorEastAsia" w:hAnsiTheme="minorEastAsia"/>
          <w:b/>
          <w:color w:val="FF0000"/>
          <w:sz w:val="28"/>
          <w:szCs w:val="28"/>
          <w:lang w:val="en-US"/>
        </w:rPr>
        <w:t>申报</w:t>
      </w:r>
      <w:r>
        <w:rPr>
          <w:rFonts w:asciiTheme="minorEastAsia" w:hAnsiTheme="minorEastAsia"/>
          <w:b/>
          <w:color w:val="FF0000"/>
          <w:sz w:val="28"/>
          <w:szCs w:val="28"/>
          <w:lang w:val="en-US"/>
        </w:rPr>
        <w:t>多项成果，</w:t>
      </w:r>
      <w:r>
        <w:rPr>
          <w:rFonts w:hint="eastAsia" w:asciiTheme="minorEastAsia" w:hAnsiTheme="minorEastAsia"/>
          <w:b/>
          <w:color w:val="FF0000"/>
          <w:sz w:val="28"/>
          <w:szCs w:val="28"/>
          <w:lang w:val="en-US"/>
        </w:rPr>
        <w:t>新建</w:t>
      </w:r>
      <w:r>
        <w:rPr>
          <w:rFonts w:asciiTheme="minorEastAsia" w:hAnsiTheme="minorEastAsia"/>
          <w:b/>
          <w:color w:val="FF0000"/>
          <w:sz w:val="28"/>
          <w:szCs w:val="28"/>
          <w:lang w:val="en-US"/>
        </w:rPr>
        <w:t>多个三级文件夹，</w:t>
      </w:r>
      <w:r>
        <w:rPr>
          <w:rFonts w:hint="eastAsia" w:asciiTheme="minorEastAsia" w:hAnsiTheme="minorEastAsia"/>
          <w:b/>
          <w:color w:val="FF0000"/>
          <w:sz w:val="28"/>
          <w:szCs w:val="28"/>
          <w:lang w:val="en-US"/>
        </w:rPr>
        <w:t>序号</w:t>
      </w:r>
      <w:r>
        <w:rPr>
          <w:rFonts w:asciiTheme="minorEastAsia" w:hAnsiTheme="minorEastAsia"/>
          <w:b/>
          <w:color w:val="FF0000"/>
          <w:sz w:val="28"/>
          <w:szCs w:val="28"/>
          <w:lang w:val="en-US"/>
        </w:rPr>
        <w:t>延续，</w:t>
      </w:r>
      <w:r>
        <w:rPr>
          <w:rFonts w:hint="eastAsia" w:asciiTheme="minorEastAsia" w:hAnsiTheme="minorEastAsia"/>
          <w:b/>
          <w:color w:val="FF0000"/>
          <w:sz w:val="28"/>
          <w:szCs w:val="28"/>
          <w:lang w:val="en-US"/>
        </w:rPr>
        <w:t>要求同上</w:t>
      </w:r>
      <w:r>
        <w:rPr>
          <w:rFonts w:asciiTheme="minorEastAsia" w:hAnsiTheme="minorEastAsia"/>
          <w:b/>
          <w:color w:val="FF0000"/>
          <w:sz w:val="28"/>
          <w:szCs w:val="28"/>
          <w:lang w:val="en-US"/>
        </w:rPr>
        <w:t>。</w:t>
      </w:r>
    </w:p>
    <w:p>
      <w:pPr>
        <w:spacing w:line="540" w:lineRule="exact"/>
        <w:ind w:firstLine="562" w:firstLineChars="200"/>
        <w:rPr>
          <w:rFonts w:asciiTheme="minorEastAsia" w:hAnsiTheme="minorEastAsia"/>
          <w:b/>
          <w:sz w:val="28"/>
          <w:szCs w:val="28"/>
          <w:lang w:val="en-US"/>
        </w:rPr>
      </w:pPr>
      <w:r>
        <w:rPr>
          <w:rFonts w:hint="eastAsia" w:asciiTheme="minorEastAsia" w:hAnsiTheme="minorEastAsia"/>
          <w:b/>
          <w:sz w:val="28"/>
          <w:szCs w:val="28"/>
          <w:lang w:val="en-US"/>
        </w:rPr>
        <w:t>（二）将</w:t>
      </w:r>
      <w:r>
        <w:rPr>
          <w:rFonts w:hint="eastAsia" w:asciiTheme="minorEastAsia" w:hAnsiTheme="minorEastAsia"/>
          <w:b/>
          <w:sz w:val="28"/>
          <w:szCs w:val="28"/>
        </w:rPr>
        <w:t>2025年吉林省工程建设质量管理小组申报汇总表，</w:t>
      </w:r>
      <w:r>
        <w:rPr>
          <w:rFonts w:asciiTheme="minorEastAsia" w:hAnsiTheme="minorEastAsia"/>
          <w:b/>
          <w:sz w:val="28"/>
          <w:szCs w:val="28"/>
          <w:lang w:val="en-US"/>
        </w:rPr>
        <w:t>重命名</w:t>
      </w:r>
      <w:r>
        <w:rPr>
          <w:rFonts w:hint="eastAsia" w:asciiTheme="minorEastAsia" w:hAnsiTheme="minorEastAsia"/>
          <w:b/>
          <w:sz w:val="28"/>
          <w:szCs w:val="28"/>
          <w:lang w:val="en-US" w:eastAsia="zh-CN"/>
        </w:rPr>
        <w:t>为</w:t>
      </w:r>
      <w:r>
        <w:rPr>
          <w:rFonts w:asciiTheme="minorEastAsia" w:hAnsiTheme="minorEastAsia"/>
          <w:b/>
          <w:sz w:val="28"/>
          <w:szCs w:val="28"/>
          <w:lang w:val="en-US"/>
        </w:rPr>
        <w:t>：</w:t>
      </w:r>
      <w:r>
        <w:rPr>
          <w:rFonts w:hint="eastAsia" w:asciiTheme="minorEastAsia" w:hAnsiTheme="minorEastAsia"/>
          <w:b/>
          <w:sz w:val="28"/>
          <w:szCs w:val="28"/>
          <w:lang w:val="en-US"/>
        </w:rPr>
        <w:t>（二）</w:t>
      </w:r>
      <w:r>
        <w:rPr>
          <w:rFonts w:hint="eastAsia" w:asciiTheme="minorEastAsia" w:hAnsiTheme="minorEastAsia"/>
          <w:b/>
          <w:sz w:val="28"/>
          <w:szCs w:val="28"/>
        </w:rPr>
        <w:t>企业简称+成果汇总表，</w:t>
      </w:r>
      <w:r>
        <w:rPr>
          <w:rFonts w:hint="eastAsia" w:asciiTheme="minorEastAsia" w:hAnsiTheme="minorEastAsia"/>
          <w:b/>
          <w:sz w:val="28"/>
          <w:szCs w:val="28"/>
          <w:lang w:val="en-US"/>
        </w:rPr>
        <w:t>拷贝在一级文件夹中。</w:t>
      </w:r>
      <w:r>
        <w:rPr>
          <w:rFonts w:hint="eastAsia" w:asciiTheme="minorEastAsia" w:hAnsiTheme="minorEastAsia"/>
          <w:b/>
          <w:sz w:val="28"/>
          <w:szCs w:val="28"/>
        </w:rPr>
        <w:t>汇总表</w:t>
      </w:r>
      <w:r>
        <w:rPr>
          <w:rFonts w:asciiTheme="minorEastAsia" w:hAnsiTheme="minorEastAsia"/>
          <w:b/>
          <w:sz w:val="28"/>
          <w:szCs w:val="28"/>
        </w:rPr>
        <w:t>为</w:t>
      </w:r>
      <w:r>
        <w:rPr>
          <w:rFonts w:hint="eastAsia" w:asciiTheme="minorEastAsia" w:hAnsiTheme="minorEastAsia"/>
          <w:b/>
          <w:sz w:val="28"/>
          <w:szCs w:val="28"/>
        </w:rPr>
        <w:t>Excel格式，所有成果汇总到一张表格上。</w:t>
      </w:r>
    </w:p>
    <w:p>
      <w:pPr>
        <w:spacing w:line="540" w:lineRule="exact"/>
        <w:ind w:firstLine="562" w:firstLineChars="200"/>
        <w:jc w:val="both"/>
        <w:rPr>
          <w:rFonts w:asciiTheme="minorEastAsia" w:hAnsiTheme="minorEastAsia"/>
          <w:b/>
          <w:color w:val="FF0000"/>
          <w:sz w:val="28"/>
          <w:szCs w:val="28"/>
          <w:lang w:val="en-US"/>
        </w:rPr>
      </w:pPr>
      <w:r>
        <w:rPr>
          <w:rFonts w:hint="eastAsia" w:asciiTheme="minorEastAsia" w:hAnsiTheme="minorEastAsia"/>
          <w:b/>
          <w:sz w:val="28"/>
          <w:szCs w:val="28"/>
        </w:rPr>
        <w:t>（三）将</w:t>
      </w:r>
      <w:r>
        <w:rPr>
          <w:rFonts w:hint="eastAsia" w:asciiTheme="minorEastAsia" w:hAnsiTheme="minorEastAsia"/>
          <w:b/>
          <w:sz w:val="28"/>
          <w:szCs w:val="28"/>
          <w:lang w:val="en-US"/>
        </w:rPr>
        <w:t>吉林省工程建设质量管理小组活动成果</w:t>
      </w:r>
      <w:r>
        <w:rPr>
          <w:rFonts w:asciiTheme="minorEastAsia" w:hAnsiTheme="minorEastAsia"/>
          <w:b/>
          <w:sz w:val="28"/>
          <w:szCs w:val="28"/>
          <w:lang w:val="en-US"/>
        </w:rPr>
        <w:t>登记</w:t>
      </w:r>
      <w:r>
        <w:rPr>
          <w:rFonts w:hint="eastAsia" w:asciiTheme="minorEastAsia" w:hAnsiTheme="minorEastAsia"/>
          <w:b/>
          <w:sz w:val="28"/>
          <w:szCs w:val="28"/>
          <w:lang w:val="en-US"/>
        </w:rPr>
        <w:t>注册</w:t>
      </w:r>
      <w:r>
        <w:rPr>
          <w:rFonts w:asciiTheme="minorEastAsia" w:hAnsiTheme="minorEastAsia"/>
          <w:b/>
          <w:sz w:val="28"/>
          <w:szCs w:val="28"/>
          <w:lang w:val="en-US"/>
        </w:rPr>
        <w:t>表</w:t>
      </w:r>
      <w:r>
        <w:rPr>
          <w:rFonts w:hint="eastAsia" w:asciiTheme="minorEastAsia" w:hAnsiTheme="minorEastAsia"/>
          <w:b/>
          <w:sz w:val="28"/>
          <w:szCs w:val="28"/>
          <w:lang w:val="en-US"/>
        </w:rPr>
        <w:t>word版、吉林省工程建设质量管理小组活动成果</w:t>
      </w:r>
      <w:r>
        <w:rPr>
          <w:rFonts w:asciiTheme="minorEastAsia" w:hAnsiTheme="minorEastAsia"/>
          <w:b/>
          <w:sz w:val="28"/>
          <w:szCs w:val="28"/>
          <w:lang w:val="en-US"/>
        </w:rPr>
        <w:t>登记</w:t>
      </w:r>
      <w:r>
        <w:rPr>
          <w:rFonts w:hint="eastAsia" w:asciiTheme="minorEastAsia" w:hAnsiTheme="minorEastAsia"/>
          <w:b/>
          <w:sz w:val="28"/>
          <w:szCs w:val="28"/>
          <w:lang w:val="en-US"/>
        </w:rPr>
        <w:t>注册</w:t>
      </w:r>
      <w:r>
        <w:rPr>
          <w:rFonts w:asciiTheme="minorEastAsia" w:hAnsiTheme="minorEastAsia"/>
          <w:b/>
          <w:sz w:val="28"/>
          <w:szCs w:val="28"/>
          <w:lang w:val="en-US"/>
        </w:rPr>
        <w:t>汇总表</w:t>
      </w:r>
      <w:r>
        <w:rPr>
          <w:rFonts w:hint="eastAsia" w:asciiTheme="minorEastAsia" w:hAnsiTheme="minorEastAsia"/>
          <w:b/>
          <w:sz w:val="28"/>
          <w:szCs w:val="28"/>
          <w:lang w:val="en-US"/>
        </w:rPr>
        <w:t>word版</w:t>
      </w:r>
      <w:r>
        <w:rPr>
          <w:rFonts w:asciiTheme="minorEastAsia" w:hAnsiTheme="minorEastAsia"/>
          <w:b/>
          <w:sz w:val="28"/>
          <w:szCs w:val="28"/>
          <w:lang w:val="en-US"/>
        </w:rPr>
        <w:t>，重命名为</w:t>
      </w:r>
      <w:r>
        <w:rPr>
          <w:rFonts w:hint="eastAsia" w:asciiTheme="minorEastAsia" w:hAnsiTheme="minorEastAsia"/>
          <w:b/>
          <w:sz w:val="28"/>
          <w:szCs w:val="28"/>
          <w:lang w:val="en-US"/>
        </w:rPr>
        <w:t>：</w:t>
      </w:r>
      <w:r>
        <w:rPr>
          <w:rFonts w:hint="eastAsia" w:asciiTheme="minorEastAsia" w:hAnsiTheme="minorEastAsia"/>
          <w:b/>
          <w:sz w:val="28"/>
          <w:szCs w:val="28"/>
        </w:rPr>
        <w:t>企业简称+登记</w:t>
      </w:r>
      <w:r>
        <w:rPr>
          <w:rFonts w:hint="eastAsia" w:asciiTheme="minorEastAsia" w:hAnsiTheme="minorEastAsia"/>
          <w:b/>
          <w:sz w:val="28"/>
          <w:szCs w:val="28"/>
          <w:lang w:val="en-US"/>
        </w:rPr>
        <w:t>注册</w:t>
      </w:r>
      <w:r>
        <w:rPr>
          <w:rFonts w:hint="eastAsia" w:asciiTheme="minorEastAsia" w:hAnsiTheme="minorEastAsia"/>
          <w:b/>
          <w:sz w:val="28"/>
          <w:szCs w:val="28"/>
        </w:rPr>
        <w:t>表+</w:t>
      </w:r>
      <w:r>
        <w:rPr>
          <w:rFonts w:hint="eastAsia" w:asciiTheme="minorEastAsia" w:hAnsiTheme="minorEastAsia"/>
          <w:b/>
          <w:sz w:val="28"/>
          <w:szCs w:val="28"/>
          <w:lang w:val="en-US"/>
        </w:rPr>
        <w:t>登记注册</w:t>
      </w:r>
      <w:r>
        <w:rPr>
          <w:rFonts w:asciiTheme="minorEastAsia" w:hAnsiTheme="minorEastAsia"/>
          <w:b/>
          <w:sz w:val="28"/>
          <w:szCs w:val="28"/>
        </w:rPr>
        <w:t>汇总表</w:t>
      </w:r>
      <w:r>
        <w:rPr>
          <w:rFonts w:hint="eastAsia" w:asciiTheme="minorEastAsia" w:hAnsiTheme="minorEastAsia"/>
          <w:b/>
          <w:sz w:val="28"/>
          <w:szCs w:val="28"/>
        </w:rPr>
        <w:t>，</w:t>
      </w:r>
      <w:r>
        <w:rPr>
          <w:rFonts w:hint="eastAsia" w:asciiTheme="minorEastAsia" w:hAnsiTheme="minorEastAsia"/>
          <w:b/>
          <w:sz w:val="28"/>
          <w:szCs w:val="28"/>
          <w:lang w:val="en-US"/>
        </w:rPr>
        <w:t>拷贝在一级文件夹中。</w:t>
      </w:r>
      <w:r>
        <w:rPr>
          <w:rFonts w:hint="eastAsia" w:asciiTheme="minorEastAsia" w:hAnsiTheme="minorEastAsia"/>
          <w:b/>
          <w:color w:val="FF0000"/>
          <w:sz w:val="28"/>
          <w:szCs w:val="28"/>
          <w:lang w:val="en-US"/>
        </w:rPr>
        <w:t>只</w:t>
      </w:r>
      <w:r>
        <w:rPr>
          <w:rFonts w:asciiTheme="minorEastAsia" w:hAnsiTheme="minorEastAsia"/>
          <w:b/>
          <w:color w:val="FF0000"/>
          <w:sz w:val="28"/>
          <w:szCs w:val="28"/>
          <w:lang w:val="en-US"/>
        </w:rPr>
        <w:t>申报</w:t>
      </w:r>
      <w:r>
        <w:rPr>
          <w:rFonts w:hint="eastAsia" w:asciiTheme="minorEastAsia" w:hAnsiTheme="minorEastAsia"/>
          <w:b/>
          <w:color w:val="FF0000"/>
          <w:sz w:val="28"/>
          <w:szCs w:val="28"/>
          <w:lang w:val="en-US"/>
        </w:rPr>
        <w:t>2</w:t>
      </w:r>
      <w:r>
        <w:rPr>
          <w:rFonts w:asciiTheme="minorEastAsia" w:hAnsiTheme="minorEastAsia"/>
          <w:b/>
          <w:color w:val="FF0000"/>
          <w:sz w:val="28"/>
          <w:szCs w:val="28"/>
          <w:lang w:val="en-US"/>
        </w:rPr>
        <w:t>02</w:t>
      </w:r>
      <w:r>
        <w:rPr>
          <w:rFonts w:hint="eastAsia" w:asciiTheme="minorEastAsia" w:hAnsiTheme="minorEastAsia"/>
          <w:b/>
          <w:color w:val="FF0000"/>
          <w:sz w:val="28"/>
          <w:szCs w:val="28"/>
          <w:lang w:val="en-US"/>
        </w:rPr>
        <w:t>4年度以来在</w:t>
      </w:r>
      <w:r>
        <w:rPr>
          <w:rFonts w:asciiTheme="minorEastAsia" w:hAnsiTheme="minorEastAsia"/>
          <w:b/>
          <w:color w:val="FF0000"/>
          <w:sz w:val="28"/>
          <w:szCs w:val="28"/>
          <w:lang w:val="en-US"/>
        </w:rPr>
        <w:t>企业登记注册</w:t>
      </w:r>
      <w:r>
        <w:rPr>
          <w:rFonts w:hint="eastAsia" w:asciiTheme="minorEastAsia" w:hAnsiTheme="minorEastAsia"/>
          <w:b/>
          <w:color w:val="FF0000"/>
          <w:sz w:val="28"/>
          <w:szCs w:val="28"/>
          <w:lang w:val="en-US"/>
        </w:rPr>
        <w:t>的且</w:t>
      </w:r>
      <w:r>
        <w:rPr>
          <w:rFonts w:asciiTheme="minorEastAsia" w:hAnsiTheme="minorEastAsia"/>
          <w:b/>
          <w:color w:val="FF0000"/>
          <w:sz w:val="28"/>
          <w:szCs w:val="28"/>
          <w:lang w:val="en-US"/>
        </w:rPr>
        <w:t>有申报</w:t>
      </w:r>
      <w:r>
        <w:rPr>
          <w:rFonts w:hint="eastAsia" w:asciiTheme="minorEastAsia" w:hAnsiTheme="minorEastAsia"/>
          <w:b/>
          <w:color w:val="FF0000"/>
          <w:sz w:val="28"/>
          <w:szCs w:val="28"/>
          <w:lang w:val="en-US"/>
        </w:rPr>
        <w:t>吉林</w:t>
      </w:r>
      <w:r>
        <w:rPr>
          <w:rFonts w:asciiTheme="minorEastAsia" w:hAnsiTheme="minorEastAsia"/>
          <w:b/>
          <w:color w:val="FF0000"/>
          <w:sz w:val="28"/>
          <w:szCs w:val="28"/>
          <w:lang w:val="en-US"/>
        </w:rPr>
        <w:t>省</w:t>
      </w:r>
      <w:r>
        <w:rPr>
          <w:rFonts w:hint="eastAsia" w:asciiTheme="minorEastAsia" w:hAnsiTheme="minorEastAsia"/>
          <w:b/>
          <w:color w:val="FF0000"/>
          <w:sz w:val="28"/>
          <w:szCs w:val="28"/>
          <w:lang w:val="en-US"/>
        </w:rPr>
        <w:t>QC计划</w:t>
      </w:r>
      <w:r>
        <w:rPr>
          <w:rFonts w:asciiTheme="minorEastAsia" w:hAnsiTheme="minorEastAsia"/>
          <w:b/>
          <w:color w:val="FF0000"/>
          <w:sz w:val="28"/>
          <w:szCs w:val="28"/>
          <w:lang w:val="en-US"/>
        </w:rPr>
        <w:t>的</w:t>
      </w:r>
      <w:r>
        <w:rPr>
          <w:rFonts w:hint="eastAsia" w:asciiTheme="minorEastAsia" w:hAnsiTheme="minorEastAsia"/>
          <w:b/>
          <w:color w:val="FF0000"/>
          <w:sz w:val="28"/>
          <w:szCs w:val="28"/>
          <w:lang w:val="en-US"/>
        </w:rPr>
        <w:t>成果。</w:t>
      </w:r>
    </w:p>
    <w:p>
      <w:pPr>
        <w:spacing w:line="540" w:lineRule="exact"/>
        <w:ind w:firstLine="562" w:firstLineChars="200"/>
        <w:jc w:val="both"/>
        <w:rPr>
          <w:rFonts w:asciiTheme="minorEastAsia" w:hAnsiTheme="minorEastAsia"/>
          <w:b/>
          <w:color w:val="FF0000"/>
          <w:sz w:val="28"/>
          <w:szCs w:val="28"/>
          <w:lang w:val="en-US"/>
        </w:rPr>
      </w:pPr>
    </w:p>
    <w:p>
      <w:pPr>
        <w:spacing w:line="540" w:lineRule="exact"/>
        <w:ind w:firstLine="562" w:firstLineChars="200"/>
        <w:jc w:val="both"/>
        <w:rPr>
          <w:rFonts w:asciiTheme="minorEastAsia" w:hAnsiTheme="minorEastAsia"/>
          <w:b/>
          <w:color w:val="FF0000"/>
          <w:sz w:val="28"/>
          <w:szCs w:val="28"/>
          <w:lang w:val="en-US"/>
        </w:rPr>
      </w:pPr>
    </w:p>
    <w:p>
      <w:pPr>
        <w:spacing w:line="540" w:lineRule="exact"/>
        <w:ind w:firstLine="562" w:firstLineChars="200"/>
        <w:jc w:val="both"/>
        <w:rPr>
          <w:rFonts w:asciiTheme="minorEastAsia" w:hAnsiTheme="minorEastAsia"/>
          <w:b/>
          <w:color w:val="FF0000"/>
          <w:sz w:val="28"/>
          <w:szCs w:val="28"/>
          <w:lang w:val="en-US"/>
        </w:rPr>
      </w:pPr>
    </w:p>
    <w:p>
      <w:pPr>
        <w:spacing w:line="540" w:lineRule="exact"/>
        <w:ind w:firstLine="562" w:firstLineChars="200"/>
        <w:jc w:val="both"/>
        <w:rPr>
          <w:rFonts w:asciiTheme="minorEastAsia" w:hAnsiTheme="minorEastAsia"/>
          <w:b/>
          <w:color w:val="FF0000"/>
          <w:sz w:val="28"/>
          <w:szCs w:val="28"/>
          <w:lang w:val="en-US"/>
        </w:rPr>
      </w:pPr>
      <w:r>
        <w:rPr>
          <w:rFonts w:hint="eastAsia" w:asciiTheme="minorEastAsia" w:hAnsiTheme="minorEastAsia"/>
          <w:b/>
          <w:color w:val="FF0000"/>
          <w:sz w:val="28"/>
          <w:szCs w:val="28"/>
          <w:lang w:val="en-US"/>
        </w:rPr>
        <w:t>图示</w:t>
      </w:r>
      <w:r>
        <w:rPr>
          <w:rFonts w:asciiTheme="minorEastAsia" w:hAnsiTheme="minorEastAsia"/>
          <w:b/>
          <w:color w:val="FF0000"/>
          <w:sz w:val="28"/>
          <w:szCs w:val="28"/>
          <w:lang w:val="en-US"/>
        </w:rPr>
        <w:t>：</w:t>
      </w:r>
    </w:p>
    <w:p>
      <w:pPr>
        <w:spacing w:line="540" w:lineRule="exact"/>
        <w:ind w:firstLine="562" w:firstLineChars="200"/>
        <w:jc w:val="both"/>
        <w:rPr>
          <w:rFonts w:hint="eastAsia" w:asciiTheme="minorEastAsia" w:hAnsiTheme="minorEastAsia"/>
          <w:b/>
          <w:color w:val="FF0000"/>
          <w:sz w:val="28"/>
          <w:szCs w:val="28"/>
          <w:lang w:val="en-US"/>
        </w:rPr>
      </w:pPr>
    </w:p>
    <w:p>
      <w:pPr>
        <w:jc w:val="both"/>
        <w:rPr>
          <w:rFonts w:asciiTheme="minorEastAsia" w:hAnsiTheme="minorEastAsia"/>
          <w:b/>
          <w:color w:val="FF0000"/>
          <w:sz w:val="28"/>
          <w:szCs w:val="28"/>
          <w:lang w:val="en-US"/>
        </w:rPr>
      </w:pPr>
      <w:r>
        <w:rPr>
          <w:rFonts w:asciiTheme="minorEastAsia" w:hAnsiTheme="minorEastAsia"/>
          <w:b/>
          <w:color w:val="FF0000"/>
          <w:sz w:val="28"/>
          <w:szCs w:val="28"/>
          <w:lang w:val="en-US" w:bidi="ar-SA"/>
        </w:rPr>
        <w:drawing>
          <wp:inline distT="0" distB="0" distL="0" distR="0">
            <wp:extent cx="6198870" cy="4286250"/>
            <wp:effectExtent l="0" t="0" r="0" b="0"/>
            <wp:docPr id="3" name="图片 3" descr="D:\Backup\Documents\WeChat Files\wxid_t39okr1d4h3122\FileStorage\Temp\f04bd1b2e4f30aa33cddc7dc4a7e9c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D:\Backup\Documents\WeChat Files\wxid_t39okr1d4h3122\FileStorage\Temp\f04bd1b2e4f30aa33cddc7dc4a7e9cd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203557" cy="42891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footerReference r:id="rId4" w:type="default"/>
      <w:type w:val="continuous"/>
      <w:pgSz w:w="11910" w:h="16840"/>
      <w:pgMar w:top="1600" w:right="1420" w:bottom="1280" w:left="1360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spacing w:line="14" w:lineRule="auto"/>
      <w:rPr>
        <w:sz w:val="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spacing w:line="14" w:lineRule="auto"/>
      <w:rPr>
        <w:sz w:val="2"/>
      </w:rPr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239341B"/>
    <w:multiLevelType w:val="multilevel"/>
    <w:tmpl w:val="9239341B"/>
    <w:lvl w:ilvl="0" w:tentative="0">
      <w:start w:val="1"/>
      <w:numFmt w:val="decimal"/>
      <w:lvlText w:val="%1."/>
      <w:lvlJc w:val="left"/>
      <w:pPr>
        <w:ind w:left="1288" w:hanging="296"/>
      </w:pPr>
      <w:rPr>
        <w:rFonts w:hint="default"/>
        <w:spacing w:val="0"/>
        <w:w w:val="100"/>
        <w:lang w:val="zh-CN" w:eastAsia="zh-CN" w:bidi="zh-CN"/>
      </w:rPr>
    </w:lvl>
    <w:lvl w:ilvl="1" w:tentative="0">
      <w:start w:val="0"/>
      <w:numFmt w:val="bullet"/>
      <w:lvlText w:val="•"/>
      <w:lvlJc w:val="left"/>
      <w:pPr>
        <w:ind w:left="3402" w:hanging="296"/>
      </w:pPr>
      <w:rPr>
        <w:rFonts w:hint="default"/>
        <w:lang w:val="zh-CN" w:eastAsia="zh-CN" w:bidi="zh-CN"/>
      </w:rPr>
    </w:lvl>
    <w:lvl w:ilvl="2" w:tentative="0">
      <w:start w:val="0"/>
      <w:numFmt w:val="bullet"/>
      <w:lvlText w:val="•"/>
      <w:lvlJc w:val="left"/>
      <w:pPr>
        <w:ind w:left="4233" w:hanging="296"/>
      </w:pPr>
      <w:rPr>
        <w:rFonts w:hint="default"/>
        <w:lang w:val="zh-CN" w:eastAsia="zh-CN" w:bidi="zh-CN"/>
      </w:rPr>
    </w:lvl>
    <w:lvl w:ilvl="3" w:tentative="0">
      <w:start w:val="0"/>
      <w:numFmt w:val="bullet"/>
      <w:lvlText w:val="•"/>
      <w:lvlJc w:val="left"/>
      <w:pPr>
        <w:ind w:left="5063" w:hanging="296"/>
      </w:pPr>
      <w:rPr>
        <w:rFonts w:hint="default"/>
        <w:lang w:val="zh-CN" w:eastAsia="zh-CN" w:bidi="zh-CN"/>
      </w:rPr>
    </w:lvl>
    <w:lvl w:ilvl="4" w:tentative="0">
      <w:start w:val="0"/>
      <w:numFmt w:val="bullet"/>
      <w:lvlText w:val="•"/>
      <w:lvlJc w:val="left"/>
      <w:pPr>
        <w:ind w:left="5894" w:hanging="296"/>
      </w:pPr>
      <w:rPr>
        <w:rFonts w:hint="default"/>
        <w:lang w:val="zh-CN" w:eastAsia="zh-CN" w:bidi="zh-CN"/>
      </w:rPr>
    </w:lvl>
    <w:lvl w:ilvl="5" w:tentative="0">
      <w:start w:val="0"/>
      <w:numFmt w:val="bullet"/>
      <w:lvlText w:val="•"/>
      <w:lvlJc w:val="left"/>
      <w:pPr>
        <w:ind w:left="6725" w:hanging="296"/>
      </w:pPr>
      <w:rPr>
        <w:rFonts w:hint="default"/>
        <w:lang w:val="zh-CN" w:eastAsia="zh-CN" w:bidi="zh-CN"/>
      </w:rPr>
    </w:lvl>
    <w:lvl w:ilvl="6" w:tentative="0">
      <w:start w:val="0"/>
      <w:numFmt w:val="bullet"/>
      <w:lvlText w:val="•"/>
      <w:lvlJc w:val="left"/>
      <w:pPr>
        <w:ind w:left="7555" w:hanging="296"/>
      </w:pPr>
      <w:rPr>
        <w:rFonts w:hint="default"/>
        <w:lang w:val="zh-CN" w:eastAsia="zh-CN" w:bidi="zh-CN"/>
      </w:rPr>
    </w:lvl>
    <w:lvl w:ilvl="7" w:tentative="0">
      <w:start w:val="0"/>
      <w:numFmt w:val="bullet"/>
      <w:lvlText w:val="•"/>
      <w:lvlJc w:val="left"/>
      <w:pPr>
        <w:ind w:left="8386" w:hanging="296"/>
      </w:pPr>
      <w:rPr>
        <w:rFonts w:hint="default"/>
        <w:lang w:val="zh-CN" w:eastAsia="zh-CN" w:bidi="zh-CN"/>
      </w:rPr>
    </w:lvl>
    <w:lvl w:ilvl="8" w:tentative="0">
      <w:start w:val="0"/>
      <w:numFmt w:val="bullet"/>
      <w:lvlText w:val="•"/>
      <w:lvlJc w:val="left"/>
      <w:pPr>
        <w:ind w:left="9216" w:hanging="296"/>
      </w:pPr>
      <w:rPr>
        <w:rFonts w:hint="default"/>
        <w:lang w:val="zh-CN" w:eastAsia="zh-CN" w:bidi="zh-CN"/>
      </w:rPr>
    </w:lvl>
  </w:abstractNum>
  <w:abstractNum w:abstractNumId="1">
    <w:nsid w:val="0248C179"/>
    <w:multiLevelType w:val="multilevel"/>
    <w:tmpl w:val="0248C179"/>
    <w:lvl w:ilvl="0" w:tentative="0">
      <w:start w:val="0"/>
      <w:numFmt w:val="bullet"/>
      <w:lvlText w:val="●"/>
      <w:lvlJc w:val="left"/>
      <w:pPr>
        <w:ind w:left="317" w:hanging="332"/>
      </w:pPr>
      <w:rPr>
        <w:rFonts w:hint="default" w:ascii="宋体" w:hAnsi="宋体" w:eastAsia="宋体" w:cs="宋体"/>
        <w:w w:val="99"/>
        <w:sz w:val="21"/>
        <w:szCs w:val="21"/>
        <w:lang w:val="zh-CN" w:eastAsia="zh-CN" w:bidi="zh-CN"/>
      </w:rPr>
    </w:lvl>
    <w:lvl w:ilvl="1" w:tentative="0">
      <w:start w:val="0"/>
      <w:numFmt w:val="bullet"/>
      <w:lvlText w:val="•"/>
      <w:lvlJc w:val="left"/>
      <w:pPr>
        <w:ind w:left="1031" w:hanging="332"/>
      </w:pPr>
      <w:rPr>
        <w:rFonts w:hint="default"/>
        <w:lang w:val="zh-CN" w:eastAsia="zh-CN" w:bidi="zh-CN"/>
      </w:rPr>
    </w:lvl>
    <w:lvl w:ilvl="2" w:tentative="0">
      <w:start w:val="0"/>
      <w:numFmt w:val="bullet"/>
      <w:lvlText w:val="•"/>
      <w:lvlJc w:val="left"/>
      <w:pPr>
        <w:ind w:left="1742" w:hanging="332"/>
      </w:pPr>
      <w:rPr>
        <w:rFonts w:hint="default"/>
        <w:lang w:val="zh-CN" w:eastAsia="zh-CN" w:bidi="zh-CN"/>
      </w:rPr>
    </w:lvl>
    <w:lvl w:ilvl="3" w:tentative="0">
      <w:start w:val="0"/>
      <w:numFmt w:val="bullet"/>
      <w:lvlText w:val="•"/>
      <w:lvlJc w:val="left"/>
      <w:pPr>
        <w:ind w:left="2453" w:hanging="332"/>
      </w:pPr>
      <w:rPr>
        <w:rFonts w:hint="default"/>
        <w:lang w:val="zh-CN" w:eastAsia="zh-CN" w:bidi="zh-CN"/>
      </w:rPr>
    </w:lvl>
    <w:lvl w:ilvl="4" w:tentative="0">
      <w:start w:val="0"/>
      <w:numFmt w:val="bullet"/>
      <w:lvlText w:val="•"/>
      <w:lvlJc w:val="left"/>
      <w:pPr>
        <w:ind w:left="3164" w:hanging="332"/>
      </w:pPr>
      <w:rPr>
        <w:rFonts w:hint="default"/>
        <w:lang w:val="zh-CN" w:eastAsia="zh-CN" w:bidi="zh-CN"/>
      </w:rPr>
    </w:lvl>
    <w:lvl w:ilvl="5" w:tentative="0">
      <w:start w:val="0"/>
      <w:numFmt w:val="bullet"/>
      <w:lvlText w:val="•"/>
      <w:lvlJc w:val="left"/>
      <w:pPr>
        <w:ind w:left="3875" w:hanging="332"/>
      </w:pPr>
      <w:rPr>
        <w:rFonts w:hint="default"/>
        <w:lang w:val="zh-CN" w:eastAsia="zh-CN" w:bidi="zh-CN"/>
      </w:rPr>
    </w:lvl>
    <w:lvl w:ilvl="6" w:tentative="0">
      <w:start w:val="0"/>
      <w:numFmt w:val="bullet"/>
      <w:lvlText w:val="•"/>
      <w:lvlJc w:val="left"/>
      <w:pPr>
        <w:ind w:left="4586" w:hanging="332"/>
      </w:pPr>
      <w:rPr>
        <w:rFonts w:hint="default"/>
        <w:lang w:val="zh-CN" w:eastAsia="zh-CN" w:bidi="zh-CN"/>
      </w:rPr>
    </w:lvl>
    <w:lvl w:ilvl="7" w:tentative="0">
      <w:start w:val="0"/>
      <w:numFmt w:val="bullet"/>
      <w:lvlText w:val="•"/>
      <w:lvlJc w:val="left"/>
      <w:pPr>
        <w:ind w:left="5297" w:hanging="332"/>
      </w:pPr>
      <w:rPr>
        <w:rFonts w:hint="default"/>
        <w:lang w:val="zh-CN" w:eastAsia="zh-CN" w:bidi="zh-CN"/>
      </w:rPr>
    </w:lvl>
    <w:lvl w:ilvl="8" w:tentative="0">
      <w:start w:val="0"/>
      <w:numFmt w:val="bullet"/>
      <w:lvlText w:val="•"/>
      <w:lvlJc w:val="left"/>
      <w:pPr>
        <w:ind w:left="6009" w:hanging="332"/>
      </w:pPr>
      <w:rPr>
        <w:rFonts w:hint="default"/>
        <w:lang w:val="zh-CN" w:eastAsia="zh-CN" w:bidi="zh-C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2"/>
  </w:compat>
  <w:docVars>
    <w:docVar w:name="commondata" w:val="eyJoZGlkIjoiOTZlOTg3OGJkYWQ2OWYzZWVjOThiZjc5MTgwZjczYTgifQ=="/>
  </w:docVars>
  <w:rsids>
    <w:rsidRoot w:val="00FC213A"/>
    <w:rsid w:val="000D1233"/>
    <w:rsid w:val="000F09C2"/>
    <w:rsid w:val="00132582"/>
    <w:rsid w:val="0014621A"/>
    <w:rsid w:val="00196A55"/>
    <w:rsid w:val="001E649F"/>
    <w:rsid w:val="002412A1"/>
    <w:rsid w:val="00255822"/>
    <w:rsid w:val="002C32F3"/>
    <w:rsid w:val="002C4000"/>
    <w:rsid w:val="002F7773"/>
    <w:rsid w:val="00317EBE"/>
    <w:rsid w:val="00340048"/>
    <w:rsid w:val="003A23F7"/>
    <w:rsid w:val="003D0A7C"/>
    <w:rsid w:val="00400F25"/>
    <w:rsid w:val="00413478"/>
    <w:rsid w:val="00486C90"/>
    <w:rsid w:val="004D72E8"/>
    <w:rsid w:val="005718B3"/>
    <w:rsid w:val="0057221B"/>
    <w:rsid w:val="00575B8B"/>
    <w:rsid w:val="005B0B7A"/>
    <w:rsid w:val="005B16FD"/>
    <w:rsid w:val="005B6123"/>
    <w:rsid w:val="005B637B"/>
    <w:rsid w:val="005C1C46"/>
    <w:rsid w:val="005F3FD5"/>
    <w:rsid w:val="0067748A"/>
    <w:rsid w:val="006C06E4"/>
    <w:rsid w:val="006F69AF"/>
    <w:rsid w:val="00806DB6"/>
    <w:rsid w:val="00851E27"/>
    <w:rsid w:val="0085544C"/>
    <w:rsid w:val="0086029E"/>
    <w:rsid w:val="008A5037"/>
    <w:rsid w:val="008A6672"/>
    <w:rsid w:val="008E5E28"/>
    <w:rsid w:val="00916290"/>
    <w:rsid w:val="0094362B"/>
    <w:rsid w:val="00982B22"/>
    <w:rsid w:val="00995D24"/>
    <w:rsid w:val="009C6C3B"/>
    <w:rsid w:val="00AE7DD2"/>
    <w:rsid w:val="00B02364"/>
    <w:rsid w:val="00B22956"/>
    <w:rsid w:val="00B445B6"/>
    <w:rsid w:val="00B471EC"/>
    <w:rsid w:val="00B5166B"/>
    <w:rsid w:val="00BE17EF"/>
    <w:rsid w:val="00BE1BDC"/>
    <w:rsid w:val="00C151A3"/>
    <w:rsid w:val="00C41F99"/>
    <w:rsid w:val="00CC5C51"/>
    <w:rsid w:val="00CF300A"/>
    <w:rsid w:val="00D37E6C"/>
    <w:rsid w:val="00D72A12"/>
    <w:rsid w:val="00D736E9"/>
    <w:rsid w:val="00D83070"/>
    <w:rsid w:val="00D96BE4"/>
    <w:rsid w:val="00E309E2"/>
    <w:rsid w:val="00E30CF5"/>
    <w:rsid w:val="00E5080F"/>
    <w:rsid w:val="00E55159"/>
    <w:rsid w:val="00E56C96"/>
    <w:rsid w:val="00EC005B"/>
    <w:rsid w:val="00ED52F1"/>
    <w:rsid w:val="00F3711D"/>
    <w:rsid w:val="00F77E9E"/>
    <w:rsid w:val="00F90D65"/>
    <w:rsid w:val="00F920A1"/>
    <w:rsid w:val="00FC213A"/>
    <w:rsid w:val="00FD4E4B"/>
    <w:rsid w:val="00FF18BA"/>
    <w:rsid w:val="011C464C"/>
    <w:rsid w:val="017C78FF"/>
    <w:rsid w:val="049A724F"/>
    <w:rsid w:val="07E726A2"/>
    <w:rsid w:val="0EB3626A"/>
    <w:rsid w:val="0F665DD1"/>
    <w:rsid w:val="12516798"/>
    <w:rsid w:val="13CA66B1"/>
    <w:rsid w:val="1800023D"/>
    <w:rsid w:val="1B5A0CF0"/>
    <w:rsid w:val="1E0850D6"/>
    <w:rsid w:val="208D1705"/>
    <w:rsid w:val="24346B38"/>
    <w:rsid w:val="287C746C"/>
    <w:rsid w:val="29BD5B86"/>
    <w:rsid w:val="2B92172B"/>
    <w:rsid w:val="2DA54273"/>
    <w:rsid w:val="2ECD6C74"/>
    <w:rsid w:val="320F75A3"/>
    <w:rsid w:val="362664E5"/>
    <w:rsid w:val="38AD7AE6"/>
    <w:rsid w:val="3AEF3EC0"/>
    <w:rsid w:val="401C3B3D"/>
    <w:rsid w:val="402E7F1E"/>
    <w:rsid w:val="4CC05FA9"/>
    <w:rsid w:val="4E1753BE"/>
    <w:rsid w:val="50372744"/>
    <w:rsid w:val="5AB9266B"/>
    <w:rsid w:val="5AE006A3"/>
    <w:rsid w:val="5CE172C2"/>
    <w:rsid w:val="5F9A7BFD"/>
    <w:rsid w:val="5FE93BC2"/>
    <w:rsid w:val="62FC44AE"/>
    <w:rsid w:val="638805D7"/>
    <w:rsid w:val="647C0CAF"/>
    <w:rsid w:val="66067D9A"/>
    <w:rsid w:val="673821D5"/>
    <w:rsid w:val="681B7D03"/>
    <w:rsid w:val="6D382A48"/>
    <w:rsid w:val="6DBB76BC"/>
    <w:rsid w:val="6F926156"/>
    <w:rsid w:val="73207011"/>
    <w:rsid w:val="738A079E"/>
    <w:rsid w:val="75E96BEF"/>
    <w:rsid w:val="765661D4"/>
    <w:rsid w:val="7A525C3E"/>
    <w:rsid w:val="7E601078"/>
    <w:rsid w:val="7F8A15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nhideWhenUsed="0" w:uiPriority="1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仿宋" w:hAnsi="仿宋" w:eastAsia="仿宋" w:cs="仿宋"/>
      <w:sz w:val="22"/>
      <w:szCs w:val="22"/>
      <w:lang w:val="zh-CN" w:eastAsia="zh-CN" w:bidi="zh-CN"/>
    </w:rPr>
  </w:style>
  <w:style w:type="paragraph" w:styleId="2">
    <w:name w:val="heading 1"/>
    <w:basedOn w:val="1"/>
    <w:next w:val="1"/>
    <w:qFormat/>
    <w:uiPriority w:val="1"/>
    <w:pPr>
      <w:ind w:left="461"/>
      <w:jc w:val="center"/>
      <w:outlineLvl w:val="0"/>
    </w:pPr>
    <w:rPr>
      <w:rFonts w:ascii="宋体" w:hAnsi="宋体" w:eastAsia="宋体" w:cs="宋体"/>
      <w:b/>
      <w:bCs/>
      <w:sz w:val="36"/>
      <w:szCs w:val="36"/>
    </w:rPr>
  </w:style>
  <w:style w:type="paragraph" w:styleId="3">
    <w:name w:val="heading 2"/>
    <w:basedOn w:val="1"/>
    <w:next w:val="1"/>
    <w:qFormat/>
    <w:uiPriority w:val="1"/>
    <w:pPr>
      <w:ind w:left="1071"/>
      <w:outlineLvl w:val="1"/>
    </w:pPr>
    <w:rPr>
      <w:b/>
      <w:bCs/>
      <w:sz w:val="32"/>
      <w:szCs w:val="32"/>
    </w:rPr>
  </w:style>
  <w:style w:type="character" w:default="1" w:styleId="9">
    <w:name w:val="Default Paragraph Font"/>
    <w:unhideWhenUsed/>
    <w:uiPriority w:val="1"/>
  </w:style>
  <w:style w:type="table" w:default="1" w:styleId="8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qFormat/>
    <w:uiPriority w:val="1"/>
    <w:rPr>
      <w:sz w:val="32"/>
      <w:szCs w:val="32"/>
    </w:rPr>
  </w:style>
  <w:style w:type="paragraph" w:styleId="5">
    <w:name w:val="Balloon Text"/>
    <w:basedOn w:val="1"/>
    <w:link w:val="15"/>
    <w:uiPriority w:val="0"/>
    <w:rPr>
      <w:sz w:val="18"/>
      <w:szCs w:val="18"/>
    </w:rPr>
  </w:style>
  <w:style w:type="paragraph" w:styleId="6">
    <w:name w:val="footer"/>
    <w:basedOn w:val="1"/>
    <w:link w:val="14"/>
    <w:qFormat/>
    <w:uiPriority w:val="0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customStyle="1" w:styleId="10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List Paragraph"/>
    <w:basedOn w:val="1"/>
    <w:qFormat/>
    <w:uiPriority w:val="1"/>
    <w:pPr>
      <w:ind w:left="431" w:firstLine="628"/>
    </w:pPr>
  </w:style>
  <w:style w:type="paragraph" w:customStyle="1" w:styleId="12">
    <w:name w:val="Table Paragraph"/>
    <w:basedOn w:val="1"/>
    <w:qFormat/>
    <w:uiPriority w:val="1"/>
    <w:rPr>
      <w:rFonts w:ascii="宋体" w:hAnsi="宋体" w:eastAsia="宋体" w:cs="宋体"/>
    </w:rPr>
  </w:style>
  <w:style w:type="character" w:customStyle="1" w:styleId="13">
    <w:name w:val="页眉 Char"/>
    <w:basedOn w:val="9"/>
    <w:link w:val="7"/>
    <w:qFormat/>
    <w:uiPriority w:val="0"/>
    <w:rPr>
      <w:rFonts w:ascii="仿宋" w:hAnsi="仿宋" w:eastAsia="仿宋" w:cs="仿宋"/>
      <w:sz w:val="18"/>
      <w:szCs w:val="18"/>
      <w:lang w:val="zh-CN" w:bidi="zh-CN"/>
    </w:rPr>
  </w:style>
  <w:style w:type="character" w:customStyle="1" w:styleId="14">
    <w:name w:val="页脚 Char"/>
    <w:basedOn w:val="9"/>
    <w:link w:val="6"/>
    <w:qFormat/>
    <w:uiPriority w:val="0"/>
    <w:rPr>
      <w:rFonts w:ascii="仿宋" w:hAnsi="仿宋" w:eastAsia="仿宋" w:cs="仿宋"/>
      <w:sz w:val="18"/>
      <w:szCs w:val="18"/>
      <w:lang w:val="zh-CN" w:bidi="zh-CN"/>
    </w:rPr>
  </w:style>
  <w:style w:type="character" w:customStyle="1" w:styleId="15">
    <w:name w:val="批注框文本 Char"/>
    <w:basedOn w:val="9"/>
    <w:link w:val="5"/>
    <w:uiPriority w:val="0"/>
    <w:rPr>
      <w:rFonts w:ascii="仿宋" w:hAnsi="仿宋" w:eastAsia="仿宋" w:cs="仿宋"/>
      <w:sz w:val="18"/>
      <w:szCs w:val="18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31"/>
    <customShpInfo spid="_x0000_s1032"/>
    <customShpInfo spid="_x0000_s1033"/>
    <customShpInfo spid="_x0000_s1034"/>
    <customShpInfo spid="_x0000_s1030"/>
    <customShpInfo spid="_x0000_s1035"/>
    <customShpInfo spid="_x0000_s103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4</Pages>
  <Words>174</Words>
  <Characters>994</Characters>
  <Lines>8</Lines>
  <Paragraphs>2</Paragraphs>
  <TotalTime>348</TotalTime>
  <ScaleCrop>false</ScaleCrop>
  <LinksUpToDate>false</LinksUpToDate>
  <CharactersWithSpaces>1166</CharactersWithSpaces>
  <Application>WPS Office_11.8.2.11542_F1E327BC-269C-435d-A152-05C5408002CA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2021-03-18T06:20:00Z</dcterms:created>
  <dc:creator>mac</dc:creator>
  <cp:lastModifiedBy>Administrator</cp:lastModifiedBy>
  <cp:lastPrinted>2025-02-25T07:04:00Z</cp:lastPrinted>
  <dcterms:modified xsi:type="dcterms:W3CDTF">2025-02-25T07:23:01Z</dcterms:modified>
  <cp:revision>39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2021-03-18T00:00:00Z</vt:filetime>
  </property>
  <property fmtid="{D5CDD505-2E9C-101B-9397-08002B2CF9AE}" pid="3" name="Creator">
    <vt:lpwstr>WPS 文字</vt:lpwstr>
  </property>
  <property fmtid="{D5CDD505-2E9C-101B-9397-08002B2CF9AE}" pid="4" name="LastSaved">
    <vt:filetime>2021-03-18T00:00:00Z</vt:filetime>
  </property>
  <property fmtid="{D5CDD505-2E9C-101B-9397-08002B2CF9AE}" pid="5" name="KSOProductBuildVer">
    <vt:lpwstr>2052-11.8.2.11542</vt:lpwstr>
  </property>
  <property fmtid="{D5CDD505-2E9C-101B-9397-08002B2CF9AE}" pid="6" name="ICV">
    <vt:lpwstr>6398AF8C0EF64AAE9AEBF34FD5DF663D</vt:lpwstr>
  </property>
</Properties>
</file>