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13D174">
      <w:pPr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工程造价纠纷调解收费</w:t>
      </w:r>
      <w:r>
        <w:rPr>
          <w:rFonts w:hint="eastAsia"/>
          <w:sz w:val="32"/>
          <w:szCs w:val="32"/>
          <w:lang w:val="en-US" w:eastAsia="zh-CN"/>
        </w:rPr>
        <w:t>标准</w:t>
      </w:r>
    </w:p>
    <w:p w14:paraId="6583641E">
      <w:pPr>
        <w:jc w:val="center"/>
        <w:rPr>
          <w:rFonts w:hint="eastAsia"/>
        </w:rPr>
      </w:pPr>
    </w:p>
    <w:p w14:paraId="1291548B">
      <w:pPr>
        <w:rPr>
          <w:rFonts w:hint="eastAsia"/>
        </w:rPr>
      </w:pPr>
    </w:p>
    <w:tbl>
      <w:tblPr>
        <w:tblStyle w:val="3"/>
        <w:tblW w:w="8537" w:type="dxa"/>
        <w:tblInd w:w="16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4"/>
        <w:gridCol w:w="1783"/>
      </w:tblGrid>
      <w:tr w14:paraId="4842A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6754" w:type="dxa"/>
          </w:tcPr>
          <w:p w14:paraId="11B83403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争议标的额</w:t>
            </w:r>
          </w:p>
        </w:tc>
        <w:tc>
          <w:tcPr>
            <w:tcW w:w="1783" w:type="dxa"/>
          </w:tcPr>
          <w:p w14:paraId="576D5A3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收费标准</w:t>
            </w:r>
          </w:p>
        </w:tc>
      </w:tr>
      <w:tr w14:paraId="42C56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6754" w:type="dxa"/>
          </w:tcPr>
          <w:p w14:paraId="05119451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100万元以下</w:t>
            </w:r>
          </w:p>
        </w:tc>
        <w:tc>
          <w:tcPr>
            <w:tcW w:w="1783" w:type="dxa"/>
          </w:tcPr>
          <w:p w14:paraId="3807AAC7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7000元</w:t>
            </w:r>
          </w:p>
        </w:tc>
      </w:tr>
      <w:tr w14:paraId="3D005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6754" w:type="dxa"/>
          </w:tcPr>
          <w:p w14:paraId="710D949E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100万元（含100万元）-200万元以下</w:t>
            </w:r>
          </w:p>
        </w:tc>
        <w:tc>
          <w:tcPr>
            <w:tcW w:w="1783" w:type="dxa"/>
          </w:tcPr>
          <w:p w14:paraId="3248DE0F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10000元</w:t>
            </w:r>
          </w:p>
        </w:tc>
      </w:tr>
      <w:tr w14:paraId="52FC2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6754" w:type="dxa"/>
          </w:tcPr>
          <w:p w14:paraId="669E2B11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200万元（含200万元）-500万元以下</w:t>
            </w:r>
          </w:p>
        </w:tc>
        <w:tc>
          <w:tcPr>
            <w:tcW w:w="1783" w:type="dxa"/>
          </w:tcPr>
          <w:p w14:paraId="17220268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20000元</w:t>
            </w:r>
          </w:p>
        </w:tc>
      </w:tr>
      <w:tr w14:paraId="666F71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6754" w:type="dxa"/>
          </w:tcPr>
          <w:p w14:paraId="210C7312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500万元（含500万元）-1000万元以下</w:t>
            </w:r>
          </w:p>
        </w:tc>
        <w:tc>
          <w:tcPr>
            <w:tcW w:w="1783" w:type="dxa"/>
          </w:tcPr>
          <w:p w14:paraId="07B729CF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35000元</w:t>
            </w:r>
          </w:p>
        </w:tc>
      </w:tr>
      <w:tr w14:paraId="3D2F2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6754" w:type="dxa"/>
          </w:tcPr>
          <w:p w14:paraId="54A68903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1000万元（含1000万元）-2000万元（含2000万元）</w:t>
            </w:r>
          </w:p>
        </w:tc>
        <w:tc>
          <w:tcPr>
            <w:tcW w:w="1783" w:type="dxa"/>
          </w:tcPr>
          <w:p w14:paraId="040966CF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45000元</w:t>
            </w:r>
          </w:p>
        </w:tc>
      </w:tr>
      <w:tr w14:paraId="58008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6754" w:type="dxa"/>
          </w:tcPr>
          <w:p w14:paraId="39659578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2000万元以上</w:t>
            </w:r>
          </w:p>
        </w:tc>
        <w:tc>
          <w:tcPr>
            <w:tcW w:w="1783" w:type="dxa"/>
          </w:tcPr>
          <w:p w14:paraId="6DBE2063">
            <w:pPr>
              <w:jc w:val="left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争议标的额*0.25%</w:t>
            </w:r>
          </w:p>
        </w:tc>
      </w:tr>
    </w:tbl>
    <w:p w14:paraId="7ABCA30F">
      <w:pPr>
        <w:rPr>
          <w:rFonts w:hint="default"/>
          <w:lang w:val="en-US" w:eastAsia="zh-CN"/>
        </w:rPr>
      </w:pPr>
    </w:p>
    <w:p w14:paraId="59EAAEC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D11774"/>
    <w:rsid w:val="026219BE"/>
    <w:rsid w:val="02CC7BB0"/>
    <w:rsid w:val="07020490"/>
    <w:rsid w:val="0EB5439B"/>
    <w:rsid w:val="25326DEA"/>
    <w:rsid w:val="2FD11774"/>
    <w:rsid w:val="47E726FC"/>
    <w:rsid w:val="71D80285"/>
    <w:rsid w:val="73103FD1"/>
    <w:rsid w:val="75492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170</Characters>
  <Lines>0</Lines>
  <Paragraphs>0</Paragraphs>
  <TotalTime>42</TotalTime>
  <ScaleCrop>false</ScaleCrop>
  <LinksUpToDate>false</LinksUpToDate>
  <CharactersWithSpaces>170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2025-09-10T00:52:00Z</dcterms:created>
  <dc:creator>龚春杰</dc:creator>
  <cp:lastModifiedBy>Hannie</cp:lastModifiedBy>
  <dcterms:modified xsi:type="dcterms:W3CDTF">2025-09-15T06:32:54Z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B52136FBDCA34AF8B813AFE818E75F05_11</vt:lpwstr>
  </property>
  <property fmtid="{D5CDD505-2E9C-101B-9397-08002B2CF9AE}" pid="4" name="KSOTemplateDocerSaveRecord">
    <vt:lpwstr>eyJoZGlkIjoiN2IwODVlZGI3MWFkODk0OWIxNDk0YmYxZWRlOWI2YjYiLCJ1c2VySWQiOiI0NTU2NDQxODYifQ==</vt:lpwstr>
  </property>
</Properties>
</file>